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90192" w14:textId="77777777" w:rsidR="00B867A5" w:rsidRDefault="00C8189E">
      <w:pPr>
        <w:spacing w:after="20" w:line="259" w:lineRule="auto"/>
        <w:ind w:right="0" w:firstLine="0"/>
        <w:jc w:val="left"/>
      </w:pPr>
      <w:r>
        <w:rPr>
          <w:sz w:val="20"/>
        </w:rPr>
        <w:t xml:space="preserve"> </w:t>
      </w:r>
    </w:p>
    <w:p w14:paraId="49CE1302" w14:textId="77777777" w:rsidR="00B867A5" w:rsidRDefault="00C8189E">
      <w:pPr>
        <w:spacing w:after="13" w:line="271" w:lineRule="auto"/>
        <w:ind w:left="10" w:right="11" w:hanging="10"/>
        <w:jc w:val="center"/>
      </w:pPr>
      <w:r>
        <w:rPr>
          <w:b/>
        </w:rPr>
        <w:t xml:space="preserve">T.C. </w:t>
      </w:r>
    </w:p>
    <w:p w14:paraId="01BC0CD2" w14:textId="0F2EFC99" w:rsidR="00B867A5" w:rsidRDefault="00C8189E">
      <w:pPr>
        <w:pStyle w:val="Balk1"/>
        <w:spacing w:line="271" w:lineRule="auto"/>
        <w:ind w:left="10" w:right="15" w:hanging="10"/>
      </w:pPr>
      <w:r>
        <w:rPr>
          <w:sz w:val="24"/>
        </w:rPr>
        <w:t xml:space="preserve"> TİCARET BAKANLIĞI Kooperatifçilik Genel Müdürlüğü</w:t>
      </w:r>
    </w:p>
    <w:p w14:paraId="264486A5" w14:textId="77777777" w:rsidR="00B867A5" w:rsidRDefault="00C8189E">
      <w:pPr>
        <w:spacing w:after="0" w:line="259" w:lineRule="auto"/>
        <w:ind w:left="47" w:right="0" w:firstLine="0"/>
        <w:jc w:val="center"/>
      </w:pPr>
      <w:r>
        <w:rPr>
          <w:b/>
        </w:rPr>
        <w:t xml:space="preserve"> </w:t>
      </w:r>
    </w:p>
    <w:p w14:paraId="2DEE1DD2" w14:textId="77777777" w:rsidR="00B867A5" w:rsidRDefault="00C8189E">
      <w:pPr>
        <w:spacing w:after="0" w:line="259" w:lineRule="auto"/>
        <w:ind w:right="0" w:firstLine="0"/>
        <w:jc w:val="left"/>
      </w:pPr>
      <w:r>
        <w:rPr>
          <w:b/>
        </w:rPr>
        <w:t xml:space="preserve"> </w:t>
      </w:r>
    </w:p>
    <w:p w14:paraId="22FABC69" w14:textId="77777777" w:rsidR="00B867A5" w:rsidRDefault="00C8189E">
      <w:pPr>
        <w:spacing w:after="0" w:line="259" w:lineRule="auto"/>
        <w:ind w:right="0" w:firstLine="0"/>
        <w:jc w:val="left"/>
      </w:pPr>
      <w:r>
        <w:rPr>
          <w:b/>
        </w:rPr>
        <w:t xml:space="preserve"> </w:t>
      </w:r>
    </w:p>
    <w:p w14:paraId="081AC7B0" w14:textId="77777777" w:rsidR="00B867A5" w:rsidRDefault="00C8189E">
      <w:pPr>
        <w:spacing w:after="0" w:line="259" w:lineRule="auto"/>
        <w:ind w:right="0" w:firstLine="0"/>
        <w:jc w:val="left"/>
      </w:pPr>
      <w:r>
        <w:rPr>
          <w:b/>
        </w:rPr>
        <w:t xml:space="preserve"> </w:t>
      </w:r>
    </w:p>
    <w:p w14:paraId="066B5F9E" w14:textId="77777777" w:rsidR="00B867A5" w:rsidRDefault="00C8189E">
      <w:pPr>
        <w:spacing w:after="0" w:line="259" w:lineRule="auto"/>
        <w:ind w:right="0" w:firstLine="0"/>
        <w:jc w:val="left"/>
      </w:pPr>
      <w:r>
        <w:rPr>
          <w:b/>
        </w:rPr>
        <w:t xml:space="preserve"> </w:t>
      </w:r>
    </w:p>
    <w:p w14:paraId="603FD81C" w14:textId="77777777" w:rsidR="00B867A5" w:rsidRDefault="00C8189E">
      <w:pPr>
        <w:spacing w:after="0" w:line="259" w:lineRule="auto"/>
        <w:ind w:right="0" w:firstLine="0"/>
        <w:jc w:val="left"/>
      </w:pPr>
      <w:r>
        <w:rPr>
          <w:b/>
        </w:rPr>
        <w:t xml:space="preserve"> </w:t>
      </w:r>
    </w:p>
    <w:p w14:paraId="0C528E5B" w14:textId="77777777" w:rsidR="00B867A5" w:rsidRDefault="00C8189E">
      <w:pPr>
        <w:spacing w:after="0" w:line="259" w:lineRule="auto"/>
        <w:ind w:right="0" w:firstLine="0"/>
        <w:jc w:val="left"/>
      </w:pPr>
      <w:r>
        <w:rPr>
          <w:b/>
        </w:rPr>
        <w:t xml:space="preserve"> </w:t>
      </w:r>
    </w:p>
    <w:p w14:paraId="562BE6EA" w14:textId="77777777" w:rsidR="00B867A5" w:rsidRDefault="00C8189E">
      <w:pPr>
        <w:spacing w:after="0" w:line="259" w:lineRule="auto"/>
        <w:ind w:right="0" w:firstLine="0"/>
        <w:jc w:val="left"/>
      </w:pPr>
      <w:r>
        <w:rPr>
          <w:b/>
        </w:rPr>
        <w:t xml:space="preserve"> </w:t>
      </w:r>
    </w:p>
    <w:p w14:paraId="6D467F23" w14:textId="77777777" w:rsidR="00B867A5" w:rsidRDefault="00C8189E">
      <w:pPr>
        <w:spacing w:after="0" w:line="259" w:lineRule="auto"/>
        <w:ind w:right="0" w:firstLine="0"/>
        <w:jc w:val="left"/>
      </w:pPr>
      <w:r>
        <w:rPr>
          <w:b/>
        </w:rPr>
        <w:t xml:space="preserve"> </w:t>
      </w:r>
    </w:p>
    <w:p w14:paraId="448863A4" w14:textId="77777777" w:rsidR="00B867A5" w:rsidRDefault="00C8189E">
      <w:pPr>
        <w:spacing w:after="201" w:line="259" w:lineRule="auto"/>
        <w:ind w:right="0" w:firstLine="0"/>
        <w:jc w:val="left"/>
      </w:pPr>
      <w:r>
        <w:rPr>
          <w:b/>
        </w:rPr>
        <w:t xml:space="preserve"> </w:t>
      </w:r>
    </w:p>
    <w:p w14:paraId="3F636338" w14:textId="77777777" w:rsidR="00B867A5" w:rsidRDefault="00C8189E">
      <w:pPr>
        <w:spacing w:after="144" w:line="259" w:lineRule="auto"/>
        <w:ind w:left="107" w:right="0" w:firstLine="0"/>
        <w:jc w:val="center"/>
      </w:pPr>
      <w:r>
        <w:rPr>
          <w:b/>
          <w:sz w:val="48"/>
        </w:rPr>
        <w:t xml:space="preserve"> </w:t>
      </w:r>
    </w:p>
    <w:p w14:paraId="62E2309C" w14:textId="77777777" w:rsidR="00B867A5" w:rsidRDefault="00C8189E">
      <w:pPr>
        <w:spacing w:after="38" w:line="259" w:lineRule="auto"/>
        <w:ind w:left="218" w:right="0" w:firstLine="0"/>
        <w:jc w:val="left"/>
      </w:pPr>
      <w:r>
        <w:rPr>
          <w:rFonts w:ascii="Arial" w:eastAsia="Arial" w:hAnsi="Arial" w:cs="Arial"/>
          <w:b/>
          <w:sz w:val="48"/>
        </w:rPr>
        <w:t xml:space="preserve">GAYRİMENKUL İŞLETME KOOPERATİFİ </w:t>
      </w:r>
    </w:p>
    <w:p w14:paraId="1A6FC5A3" w14:textId="77777777" w:rsidR="00B867A5" w:rsidRDefault="00C8189E">
      <w:pPr>
        <w:spacing w:after="0" w:line="259" w:lineRule="auto"/>
        <w:ind w:right="19" w:firstLine="0"/>
        <w:jc w:val="center"/>
      </w:pPr>
      <w:r>
        <w:rPr>
          <w:rFonts w:ascii="Arial" w:eastAsia="Arial" w:hAnsi="Arial" w:cs="Arial"/>
          <w:b/>
          <w:sz w:val="48"/>
        </w:rPr>
        <w:t xml:space="preserve">ANASÖZLEŞMESİ </w:t>
      </w:r>
    </w:p>
    <w:p w14:paraId="4CFDC672" w14:textId="77777777" w:rsidR="00B867A5" w:rsidRDefault="00C8189E">
      <w:pPr>
        <w:spacing w:after="0" w:line="259" w:lineRule="auto"/>
        <w:ind w:left="47" w:right="0" w:firstLine="0"/>
        <w:jc w:val="center"/>
      </w:pPr>
      <w:r>
        <w:rPr>
          <w:b/>
        </w:rPr>
        <w:t xml:space="preserve"> </w:t>
      </w:r>
    </w:p>
    <w:p w14:paraId="3EB2E126" w14:textId="77777777" w:rsidR="00B867A5" w:rsidRDefault="00C8189E">
      <w:pPr>
        <w:spacing w:after="0" w:line="259" w:lineRule="auto"/>
        <w:ind w:left="47" w:right="0" w:firstLine="0"/>
        <w:jc w:val="center"/>
      </w:pPr>
      <w:r>
        <w:rPr>
          <w:b/>
        </w:rPr>
        <w:t xml:space="preserve"> </w:t>
      </w:r>
    </w:p>
    <w:p w14:paraId="6F74518F" w14:textId="77777777" w:rsidR="00B867A5" w:rsidRDefault="00C8189E">
      <w:pPr>
        <w:spacing w:after="0" w:line="259" w:lineRule="auto"/>
        <w:ind w:left="47" w:right="0" w:firstLine="0"/>
        <w:jc w:val="center"/>
      </w:pPr>
      <w:r>
        <w:rPr>
          <w:b/>
        </w:rPr>
        <w:t xml:space="preserve"> </w:t>
      </w:r>
    </w:p>
    <w:p w14:paraId="5C69C439" w14:textId="77777777" w:rsidR="00B867A5" w:rsidRDefault="00C8189E">
      <w:pPr>
        <w:spacing w:after="0" w:line="259" w:lineRule="auto"/>
        <w:ind w:left="47" w:right="0" w:firstLine="0"/>
        <w:jc w:val="center"/>
      </w:pPr>
      <w:r>
        <w:rPr>
          <w:b/>
        </w:rPr>
        <w:t xml:space="preserve"> </w:t>
      </w:r>
    </w:p>
    <w:p w14:paraId="6099A07D" w14:textId="77777777" w:rsidR="00B867A5" w:rsidRDefault="00C8189E">
      <w:pPr>
        <w:spacing w:after="0" w:line="259" w:lineRule="auto"/>
        <w:ind w:left="47" w:right="0" w:firstLine="0"/>
        <w:jc w:val="center"/>
      </w:pPr>
      <w:r>
        <w:rPr>
          <w:b/>
        </w:rPr>
        <w:t xml:space="preserve"> </w:t>
      </w:r>
    </w:p>
    <w:p w14:paraId="00AEB6D4" w14:textId="77777777" w:rsidR="00B867A5" w:rsidRDefault="00C8189E">
      <w:pPr>
        <w:spacing w:after="0" w:line="259" w:lineRule="auto"/>
        <w:ind w:left="47" w:right="0" w:firstLine="0"/>
        <w:jc w:val="center"/>
      </w:pPr>
      <w:r>
        <w:rPr>
          <w:b/>
        </w:rPr>
        <w:t xml:space="preserve"> </w:t>
      </w:r>
    </w:p>
    <w:p w14:paraId="49A88735" w14:textId="77777777" w:rsidR="00B867A5" w:rsidRDefault="00C8189E">
      <w:pPr>
        <w:spacing w:after="0" w:line="259" w:lineRule="auto"/>
        <w:ind w:left="47" w:right="0"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2849C08" wp14:editId="6462CEB3">
                <wp:simplePos x="0" y="0"/>
                <wp:positionH relativeFrom="page">
                  <wp:posOffset>832409</wp:posOffset>
                </wp:positionH>
                <wp:positionV relativeFrom="page">
                  <wp:posOffset>10198608</wp:posOffset>
                </wp:positionV>
                <wp:extent cx="6729679" cy="6097"/>
                <wp:effectExtent l="0" t="0" r="0" b="0"/>
                <wp:wrapTopAndBottom/>
                <wp:docPr id="32551" name="Group 32551"/>
                <wp:cNvGraphicFramePr/>
                <a:graphic xmlns:a="http://schemas.openxmlformats.org/drawingml/2006/main">
                  <a:graphicData uri="http://schemas.microsoft.com/office/word/2010/wordprocessingGroup">
                    <wpg:wgp>
                      <wpg:cNvGrpSpPr/>
                      <wpg:grpSpPr>
                        <a:xfrm>
                          <a:off x="0" y="0"/>
                          <a:ext cx="6729679" cy="6097"/>
                          <a:chOff x="0" y="0"/>
                          <a:chExt cx="6729679" cy="6097"/>
                        </a:xfrm>
                      </wpg:grpSpPr>
                      <wps:wsp>
                        <wps:cNvPr id="42842" name="Shape 42842"/>
                        <wps:cNvSpPr/>
                        <wps:spPr>
                          <a:xfrm>
                            <a:off x="0" y="0"/>
                            <a:ext cx="6729679" cy="9144"/>
                          </a:xfrm>
                          <a:custGeom>
                            <a:avLst/>
                            <a:gdLst/>
                            <a:ahLst/>
                            <a:cxnLst/>
                            <a:rect l="0" t="0" r="0" b="0"/>
                            <a:pathLst>
                              <a:path w="6729679" h="9144">
                                <a:moveTo>
                                  <a:pt x="0" y="0"/>
                                </a:moveTo>
                                <a:lnTo>
                                  <a:pt x="6729679" y="0"/>
                                </a:lnTo>
                                <a:lnTo>
                                  <a:pt x="67296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551" style="width:529.896pt;height:0.480042pt;position:absolute;mso-position-horizontal-relative:page;mso-position-horizontal:absolute;margin-left:65.544pt;mso-position-vertical-relative:page;margin-top:803.04pt;" coordsize="67296,60">
                <v:shape id="Shape 42843" style="position:absolute;width:67296;height:91;left:0;top:0;" coordsize="6729679,9144" path="m0,0l6729679,0l6729679,9144l0,9144l0,0">
                  <v:stroke weight="0pt" endcap="flat" joinstyle="miter" miterlimit="10" on="false" color="#000000" opacity="0"/>
                  <v:fill on="true" color="#000000"/>
                </v:shape>
                <w10:wrap type="topAndBottom"/>
              </v:group>
            </w:pict>
          </mc:Fallback>
        </mc:AlternateContent>
      </w:r>
      <w:r>
        <w:rPr>
          <w:b/>
        </w:rPr>
        <w:t xml:space="preserve"> </w:t>
      </w:r>
    </w:p>
    <w:p w14:paraId="6157CBD4" w14:textId="77777777" w:rsidR="00B867A5" w:rsidRDefault="00C8189E">
      <w:pPr>
        <w:spacing w:after="5071" w:line="259" w:lineRule="auto"/>
        <w:ind w:left="47" w:right="0" w:firstLine="0"/>
        <w:jc w:val="center"/>
      </w:pPr>
      <w:r>
        <w:rPr>
          <w:noProof/>
        </w:rPr>
        <w:drawing>
          <wp:inline distT="0" distB="0" distL="0" distR="0" wp14:anchorId="3DA0832B" wp14:editId="51D4CFCD">
            <wp:extent cx="2005965" cy="1896110"/>
            <wp:effectExtent l="0" t="0" r="0" b="0"/>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7"/>
                    <a:stretch>
                      <a:fillRect/>
                    </a:stretch>
                  </pic:blipFill>
                  <pic:spPr>
                    <a:xfrm>
                      <a:off x="0" y="0"/>
                      <a:ext cx="2005965" cy="1896110"/>
                    </a:xfrm>
                    <a:prstGeom prst="rect">
                      <a:avLst/>
                    </a:prstGeom>
                  </pic:spPr>
                </pic:pic>
              </a:graphicData>
            </a:graphic>
          </wp:inline>
        </w:drawing>
      </w:r>
      <w:r>
        <w:rPr>
          <w:b/>
        </w:rPr>
        <w:t xml:space="preserve"> </w:t>
      </w:r>
    </w:p>
    <w:p w14:paraId="00336594" w14:textId="77777777" w:rsidR="00B867A5" w:rsidRDefault="00C8189E">
      <w:pPr>
        <w:spacing w:before="41" w:after="0" w:line="259" w:lineRule="auto"/>
        <w:ind w:left="-5" w:right="0" w:hanging="10"/>
        <w:jc w:val="left"/>
      </w:pPr>
      <w:r>
        <w:rPr>
          <w:i/>
          <w:sz w:val="20"/>
        </w:rPr>
        <w:lastRenderedPageBreak/>
        <w:t xml:space="preserve">Gayrimenkul İşletme Kooperatifi </w:t>
      </w:r>
      <w:proofErr w:type="spellStart"/>
      <w:r>
        <w:rPr>
          <w:i/>
          <w:sz w:val="20"/>
        </w:rPr>
        <w:t>Anasözleşmesi</w:t>
      </w:r>
      <w:proofErr w:type="spellEnd"/>
      <w:r>
        <w:rPr>
          <w:i/>
          <w:sz w:val="20"/>
        </w:rPr>
        <w:t xml:space="preserve"> </w:t>
      </w:r>
    </w:p>
    <w:p w14:paraId="4ECC7EE9" w14:textId="77777777" w:rsidR="00B867A5" w:rsidRDefault="00C8189E">
      <w:pPr>
        <w:spacing w:after="0" w:line="259" w:lineRule="auto"/>
        <w:ind w:right="0" w:firstLine="0"/>
        <w:jc w:val="left"/>
      </w:pPr>
      <w:r>
        <w:rPr>
          <w:sz w:val="20"/>
        </w:rPr>
        <w:t xml:space="preserve"> </w:t>
      </w:r>
    </w:p>
    <w:p w14:paraId="162D8791" w14:textId="77777777" w:rsidR="00B867A5" w:rsidRDefault="00C8189E">
      <w:pPr>
        <w:pStyle w:val="Balk1"/>
      </w:pPr>
      <w:r>
        <w:t>İÇİNDEKİLER</w:t>
      </w:r>
      <w:r>
        <w:rPr>
          <w:b w:val="0"/>
        </w:rPr>
        <w:t xml:space="preserve"> </w:t>
      </w:r>
    </w:p>
    <w:tbl>
      <w:tblPr>
        <w:tblStyle w:val="TableGrid"/>
        <w:tblW w:w="9890" w:type="dxa"/>
        <w:tblInd w:w="0" w:type="dxa"/>
        <w:tblLook w:val="04A0" w:firstRow="1" w:lastRow="0" w:firstColumn="1" w:lastColumn="0" w:noHBand="0" w:noVBand="1"/>
      </w:tblPr>
      <w:tblGrid>
        <w:gridCol w:w="3683"/>
        <w:gridCol w:w="1375"/>
        <w:gridCol w:w="3170"/>
        <w:gridCol w:w="604"/>
        <w:gridCol w:w="1058"/>
      </w:tblGrid>
      <w:tr w:rsidR="00B867A5" w14:paraId="411A6315" w14:textId="77777777">
        <w:trPr>
          <w:trHeight w:val="313"/>
        </w:trPr>
        <w:tc>
          <w:tcPr>
            <w:tcW w:w="3699" w:type="dxa"/>
            <w:tcBorders>
              <w:top w:val="nil"/>
              <w:left w:val="nil"/>
              <w:bottom w:val="nil"/>
              <w:right w:val="nil"/>
            </w:tcBorders>
          </w:tcPr>
          <w:p w14:paraId="6BB67C25" w14:textId="77777777" w:rsidR="00B867A5" w:rsidRDefault="00C8189E">
            <w:pPr>
              <w:spacing w:after="0" w:line="259" w:lineRule="auto"/>
              <w:ind w:right="93" w:firstLine="0"/>
              <w:jc w:val="center"/>
            </w:pPr>
            <w:r>
              <w:rPr>
                <w:b/>
                <w:sz w:val="28"/>
              </w:rPr>
              <w:t xml:space="preserve">KONU </w:t>
            </w:r>
          </w:p>
        </w:tc>
        <w:tc>
          <w:tcPr>
            <w:tcW w:w="1376" w:type="dxa"/>
            <w:tcBorders>
              <w:top w:val="nil"/>
              <w:left w:val="nil"/>
              <w:bottom w:val="nil"/>
              <w:right w:val="nil"/>
            </w:tcBorders>
          </w:tcPr>
          <w:p w14:paraId="52C599AA" w14:textId="77777777" w:rsidR="00B867A5" w:rsidRDefault="00C8189E">
            <w:pPr>
              <w:spacing w:after="0" w:line="259" w:lineRule="auto"/>
              <w:ind w:left="154" w:right="0" w:firstLine="0"/>
              <w:jc w:val="left"/>
            </w:pPr>
            <w:r>
              <w:rPr>
                <w:b/>
                <w:sz w:val="28"/>
              </w:rPr>
              <w:t xml:space="preserve">MADDE </w:t>
            </w:r>
          </w:p>
        </w:tc>
        <w:tc>
          <w:tcPr>
            <w:tcW w:w="3788" w:type="dxa"/>
            <w:gridSpan w:val="2"/>
            <w:tcBorders>
              <w:top w:val="nil"/>
              <w:left w:val="nil"/>
              <w:bottom w:val="nil"/>
              <w:right w:val="nil"/>
            </w:tcBorders>
          </w:tcPr>
          <w:p w14:paraId="01A50347" w14:textId="77777777" w:rsidR="00B867A5" w:rsidRDefault="00C8189E">
            <w:pPr>
              <w:spacing w:after="0" w:line="259" w:lineRule="auto"/>
              <w:ind w:right="302" w:firstLine="0"/>
              <w:jc w:val="center"/>
            </w:pPr>
            <w:r>
              <w:rPr>
                <w:b/>
                <w:sz w:val="28"/>
              </w:rPr>
              <w:t xml:space="preserve">KONU </w:t>
            </w:r>
          </w:p>
        </w:tc>
        <w:tc>
          <w:tcPr>
            <w:tcW w:w="1028" w:type="dxa"/>
            <w:tcBorders>
              <w:top w:val="nil"/>
              <w:left w:val="nil"/>
              <w:bottom w:val="nil"/>
              <w:right w:val="nil"/>
            </w:tcBorders>
          </w:tcPr>
          <w:p w14:paraId="327B5937" w14:textId="77777777" w:rsidR="00B867A5" w:rsidRDefault="00C8189E">
            <w:pPr>
              <w:spacing w:after="0" w:line="259" w:lineRule="auto"/>
              <w:ind w:right="0" w:firstLine="0"/>
            </w:pPr>
            <w:r>
              <w:rPr>
                <w:b/>
                <w:sz w:val="28"/>
              </w:rPr>
              <w:t xml:space="preserve">MADDE </w:t>
            </w:r>
          </w:p>
        </w:tc>
      </w:tr>
      <w:tr w:rsidR="00B867A5" w14:paraId="6E782EE2" w14:textId="77777777">
        <w:trPr>
          <w:trHeight w:val="594"/>
        </w:trPr>
        <w:tc>
          <w:tcPr>
            <w:tcW w:w="3699" w:type="dxa"/>
            <w:tcBorders>
              <w:top w:val="nil"/>
              <w:left w:val="nil"/>
              <w:bottom w:val="nil"/>
              <w:right w:val="nil"/>
            </w:tcBorders>
          </w:tcPr>
          <w:p w14:paraId="2C57E247" w14:textId="77777777" w:rsidR="00B867A5" w:rsidRDefault="00C8189E">
            <w:pPr>
              <w:spacing w:after="0" w:line="259" w:lineRule="auto"/>
              <w:ind w:right="0" w:firstLine="0"/>
              <w:jc w:val="left"/>
            </w:pPr>
            <w:r>
              <w:rPr>
                <w:b/>
                <w:sz w:val="28"/>
              </w:rPr>
              <w:t xml:space="preserve">BİRİNCİ BÖLÜM </w:t>
            </w:r>
          </w:p>
          <w:p w14:paraId="42907E15" w14:textId="77777777" w:rsidR="00B867A5" w:rsidRDefault="00C8189E">
            <w:pPr>
              <w:spacing w:after="0" w:line="259" w:lineRule="auto"/>
              <w:ind w:right="0" w:firstLine="0"/>
              <w:jc w:val="left"/>
            </w:pPr>
            <w:r>
              <w:t xml:space="preserve">KURULUŞ  </w:t>
            </w:r>
          </w:p>
        </w:tc>
        <w:tc>
          <w:tcPr>
            <w:tcW w:w="1376" w:type="dxa"/>
            <w:tcBorders>
              <w:top w:val="nil"/>
              <w:left w:val="nil"/>
              <w:bottom w:val="nil"/>
              <w:right w:val="nil"/>
            </w:tcBorders>
          </w:tcPr>
          <w:p w14:paraId="3C41BFA0" w14:textId="77777777" w:rsidR="00B867A5" w:rsidRDefault="00C8189E">
            <w:pPr>
              <w:spacing w:after="0" w:line="259" w:lineRule="auto"/>
              <w:ind w:right="58" w:firstLine="0"/>
              <w:jc w:val="center"/>
            </w:pPr>
            <w:r>
              <w:rPr>
                <w:sz w:val="22"/>
              </w:rPr>
              <w:t xml:space="preserve"> </w:t>
            </w:r>
          </w:p>
          <w:p w14:paraId="4161285A" w14:textId="77777777" w:rsidR="00B867A5" w:rsidRDefault="00C8189E">
            <w:pPr>
              <w:spacing w:after="0" w:line="259" w:lineRule="auto"/>
              <w:ind w:right="94" w:firstLine="0"/>
              <w:jc w:val="center"/>
            </w:pPr>
            <w:r>
              <w:rPr>
                <w:sz w:val="22"/>
              </w:rPr>
              <w:t xml:space="preserve">1 </w:t>
            </w:r>
          </w:p>
        </w:tc>
        <w:tc>
          <w:tcPr>
            <w:tcW w:w="3788" w:type="dxa"/>
            <w:gridSpan w:val="2"/>
            <w:tcBorders>
              <w:top w:val="nil"/>
              <w:left w:val="nil"/>
              <w:bottom w:val="nil"/>
              <w:right w:val="nil"/>
            </w:tcBorders>
          </w:tcPr>
          <w:p w14:paraId="4755EC9F" w14:textId="77777777" w:rsidR="00B867A5" w:rsidRDefault="00C8189E">
            <w:pPr>
              <w:spacing w:after="0" w:line="259" w:lineRule="auto"/>
              <w:ind w:right="0" w:firstLine="0"/>
              <w:jc w:val="left"/>
            </w:pPr>
            <w:r>
              <w:rPr>
                <w:sz w:val="22"/>
              </w:rPr>
              <w:t xml:space="preserve">Bilançonun Tasdiki ve İbra </w:t>
            </w:r>
          </w:p>
        </w:tc>
        <w:tc>
          <w:tcPr>
            <w:tcW w:w="1028" w:type="dxa"/>
            <w:tcBorders>
              <w:top w:val="nil"/>
              <w:left w:val="nil"/>
              <w:bottom w:val="nil"/>
              <w:right w:val="nil"/>
            </w:tcBorders>
          </w:tcPr>
          <w:p w14:paraId="46636721" w14:textId="77777777" w:rsidR="00B867A5" w:rsidRDefault="00C8189E">
            <w:pPr>
              <w:spacing w:after="0" w:line="259" w:lineRule="auto"/>
              <w:ind w:right="49" w:firstLine="0"/>
              <w:jc w:val="center"/>
            </w:pPr>
            <w:r>
              <w:rPr>
                <w:sz w:val="22"/>
              </w:rPr>
              <w:t xml:space="preserve">36 </w:t>
            </w:r>
          </w:p>
        </w:tc>
      </w:tr>
      <w:tr w:rsidR="00B867A5" w14:paraId="7B24F92E" w14:textId="77777777">
        <w:trPr>
          <w:trHeight w:val="828"/>
        </w:trPr>
        <w:tc>
          <w:tcPr>
            <w:tcW w:w="3699" w:type="dxa"/>
            <w:tcBorders>
              <w:top w:val="nil"/>
              <w:left w:val="nil"/>
              <w:bottom w:val="nil"/>
              <w:right w:val="nil"/>
            </w:tcBorders>
          </w:tcPr>
          <w:p w14:paraId="13AB8266" w14:textId="77777777" w:rsidR="00B867A5" w:rsidRDefault="00C8189E">
            <w:pPr>
              <w:spacing w:after="21" w:line="259" w:lineRule="auto"/>
              <w:ind w:right="0" w:firstLine="0"/>
              <w:jc w:val="left"/>
            </w:pPr>
            <w:r>
              <w:t xml:space="preserve">TÜZEL KİŞİLİĞİN KAZANILMASI VE </w:t>
            </w:r>
          </w:p>
          <w:p w14:paraId="35B644EB" w14:textId="77777777" w:rsidR="00B867A5" w:rsidRDefault="00C8189E">
            <w:pPr>
              <w:spacing w:after="21" w:line="259" w:lineRule="auto"/>
              <w:ind w:right="0" w:firstLine="0"/>
              <w:jc w:val="left"/>
            </w:pPr>
            <w:r>
              <w:t xml:space="preserve">ANASÖZLEŞME </w:t>
            </w:r>
          </w:p>
          <w:p w14:paraId="2C7EB840" w14:textId="77777777" w:rsidR="00B867A5" w:rsidRDefault="00C8189E">
            <w:pPr>
              <w:spacing w:after="0" w:line="259" w:lineRule="auto"/>
              <w:ind w:right="0" w:firstLine="0"/>
              <w:jc w:val="left"/>
            </w:pPr>
            <w:r>
              <w:t xml:space="preserve">DEĞİŞİKLİĞİ </w:t>
            </w:r>
          </w:p>
        </w:tc>
        <w:tc>
          <w:tcPr>
            <w:tcW w:w="1376" w:type="dxa"/>
            <w:tcBorders>
              <w:top w:val="nil"/>
              <w:left w:val="nil"/>
              <w:bottom w:val="nil"/>
              <w:right w:val="nil"/>
            </w:tcBorders>
          </w:tcPr>
          <w:p w14:paraId="146F30AA" w14:textId="77777777" w:rsidR="00B867A5" w:rsidRDefault="00C8189E">
            <w:pPr>
              <w:spacing w:after="0" w:line="259" w:lineRule="auto"/>
              <w:ind w:right="58" w:firstLine="0"/>
              <w:jc w:val="center"/>
            </w:pPr>
            <w:r>
              <w:rPr>
                <w:sz w:val="22"/>
              </w:rPr>
              <w:t xml:space="preserve"> </w:t>
            </w:r>
          </w:p>
          <w:p w14:paraId="08AAB331" w14:textId="77777777" w:rsidR="00B867A5" w:rsidRDefault="00C8189E">
            <w:pPr>
              <w:spacing w:after="0" w:line="259" w:lineRule="auto"/>
              <w:ind w:right="94" w:firstLine="0"/>
              <w:jc w:val="center"/>
            </w:pPr>
            <w:r>
              <w:rPr>
                <w:sz w:val="22"/>
              </w:rPr>
              <w:t xml:space="preserve">2 </w:t>
            </w:r>
          </w:p>
        </w:tc>
        <w:tc>
          <w:tcPr>
            <w:tcW w:w="3788" w:type="dxa"/>
            <w:gridSpan w:val="2"/>
            <w:tcBorders>
              <w:top w:val="nil"/>
              <w:left w:val="nil"/>
              <w:bottom w:val="nil"/>
              <w:right w:val="nil"/>
            </w:tcBorders>
          </w:tcPr>
          <w:p w14:paraId="17A91294" w14:textId="77777777" w:rsidR="00B867A5" w:rsidRDefault="00C8189E">
            <w:pPr>
              <w:spacing w:after="0" w:line="259" w:lineRule="auto"/>
              <w:ind w:right="0" w:firstLine="0"/>
              <w:jc w:val="left"/>
            </w:pPr>
            <w:r>
              <w:rPr>
                <w:sz w:val="22"/>
              </w:rPr>
              <w:t xml:space="preserve">İbranın Etkisi </w:t>
            </w:r>
          </w:p>
        </w:tc>
        <w:tc>
          <w:tcPr>
            <w:tcW w:w="1028" w:type="dxa"/>
            <w:tcBorders>
              <w:top w:val="nil"/>
              <w:left w:val="nil"/>
              <w:bottom w:val="nil"/>
              <w:right w:val="nil"/>
            </w:tcBorders>
          </w:tcPr>
          <w:p w14:paraId="4C3A7EF2" w14:textId="77777777" w:rsidR="00B867A5" w:rsidRDefault="00C8189E">
            <w:pPr>
              <w:spacing w:after="0" w:line="259" w:lineRule="auto"/>
              <w:ind w:right="49" w:firstLine="0"/>
              <w:jc w:val="center"/>
            </w:pPr>
            <w:r>
              <w:rPr>
                <w:sz w:val="22"/>
              </w:rPr>
              <w:t xml:space="preserve">37 </w:t>
            </w:r>
          </w:p>
        </w:tc>
      </w:tr>
      <w:tr w:rsidR="00B867A5" w14:paraId="263149ED" w14:textId="77777777">
        <w:trPr>
          <w:trHeight w:val="276"/>
        </w:trPr>
        <w:tc>
          <w:tcPr>
            <w:tcW w:w="3699" w:type="dxa"/>
            <w:tcBorders>
              <w:top w:val="nil"/>
              <w:left w:val="nil"/>
              <w:bottom w:val="nil"/>
              <w:right w:val="nil"/>
            </w:tcBorders>
          </w:tcPr>
          <w:p w14:paraId="54784FCC" w14:textId="77777777" w:rsidR="00B867A5" w:rsidRDefault="00C8189E">
            <w:pPr>
              <w:spacing w:after="0" w:line="259" w:lineRule="auto"/>
              <w:ind w:right="0" w:firstLine="0"/>
              <w:jc w:val="left"/>
            </w:pPr>
            <w:r>
              <w:t xml:space="preserve">UNVAN </w:t>
            </w:r>
          </w:p>
        </w:tc>
        <w:tc>
          <w:tcPr>
            <w:tcW w:w="1376" w:type="dxa"/>
            <w:tcBorders>
              <w:top w:val="nil"/>
              <w:left w:val="nil"/>
              <w:bottom w:val="nil"/>
              <w:right w:val="nil"/>
            </w:tcBorders>
          </w:tcPr>
          <w:p w14:paraId="269A2924" w14:textId="77777777" w:rsidR="00B867A5" w:rsidRDefault="00C8189E">
            <w:pPr>
              <w:spacing w:after="0" w:line="259" w:lineRule="auto"/>
              <w:ind w:right="94" w:firstLine="0"/>
              <w:jc w:val="center"/>
            </w:pPr>
            <w:r>
              <w:rPr>
                <w:sz w:val="22"/>
              </w:rPr>
              <w:t xml:space="preserve">3 </w:t>
            </w:r>
          </w:p>
        </w:tc>
        <w:tc>
          <w:tcPr>
            <w:tcW w:w="3788" w:type="dxa"/>
            <w:gridSpan w:val="2"/>
            <w:tcBorders>
              <w:top w:val="nil"/>
              <w:left w:val="nil"/>
              <w:bottom w:val="nil"/>
              <w:right w:val="nil"/>
            </w:tcBorders>
          </w:tcPr>
          <w:p w14:paraId="0329105D" w14:textId="77777777" w:rsidR="00B867A5" w:rsidRDefault="00C8189E">
            <w:pPr>
              <w:spacing w:after="0" w:line="259" w:lineRule="auto"/>
              <w:ind w:right="0" w:firstLine="0"/>
              <w:jc w:val="left"/>
            </w:pPr>
            <w:r>
              <w:rPr>
                <w:sz w:val="22"/>
              </w:rPr>
              <w:t xml:space="preserve">Kooperatifin Uğradığı Zararın Tazmini </w:t>
            </w:r>
          </w:p>
        </w:tc>
        <w:tc>
          <w:tcPr>
            <w:tcW w:w="1028" w:type="dxa"/>
            <w:tcBorders>
              <w:top w:val="nil"/>
              <w:left w:val="nil"/>
              <w:bottom w:val="nil"/>
              <w:right w:val="nil"/>
            </w:tcBorders>
          </w:tcPr>
          <w:p w14:paraId="596581CC" w14:textId="77777777" w:rsidR="00B867A5" w:rsidRDefault="00C8189E">
            <w:pPr>
              <w:spacing w:after="0" w:line="259" w:lineRule="auto"/>
              <w:ind w:right="49" w:firstLine="0"/>
              <w:jc w:val="center"/>
            </w:pPr>
            <w:r>
              <w:rPr>
                <w:sz w:val="22"/>
              </w:rPr>
              <w:t xml:space="preserve">38 </w:t>
            </w:r>
          </w:p>
        </w:tc>
      </w:tr>
      <w:tr w:rsidR="00B867A5" w14:paraId="52CC9E09" w14:textId="77777777">
        <w:trPr>
          <w:trHeight w:val="276"/>
        </w:trPr>
        <w:tc>
          <w:tcPr>
            <w:tcW w:w="3699" w:type="dxa"/>
            <w:tcBorders>
              <w:top w:val="nil"/>
              <w:left w:val="nil"/>
              <w:bottom w:val="nil"/>
              <w:right w:val="nil"/>
            </w:tcBorders>
          </w:tcPr>
          <w:p w14:paraId="4BEDD945" w14:textId="77777777" w:rsidR="00B867A5" w:rsidRDefault="00C8189E">
            <w:pPr>
              <w:spacing w:after="0" w:line="259" w:lineRule="auto"/>
              <w:ind w:right="0" w:firstLine="0"/>
              <w:jc w:val="left"/>
            </w:pPr>
            <w:r>
              <w:t xml:space="preserve">MERKEZ </w:t>
            </w:r>
          </w:p>
        </w:tc>
        <w:tc>
          <w:tcPr>
            <w:tcW w:w="1376" w:type="dxa"/>
            <w:tcBorders>
              <w:top w:val="nil"/>
              <w:left w:val="nil"/>
              <w:bottom w:val="nil"/>
              <w:right w:val="nil"/>
            </w:tcBorders>
          </w:tcPr>
          <w:p w14:paraId="7EB5138A" w14:textId="77777777" w:rsidR="00B867A5" w:rsidRDefault="00C8189E">
            <w:pPr>
              <w:spacing w:after="0" w:line="259" w:lineRule="auto"/>
              <w:ind w:right="94" w:firstLine="0"/>
              <w:jc w:val="center"/>
            </w:pPr>
            <w:r>
              <w:rPr>
                <w:sz w:val="22"/>
              </w:rPr>
              <w:t xml:space="preserve">4 </w:t>
            </w:r>
          </w:p>
        </w:tc>
        <w:tc>
          <w:tcPr>
            <w:tcW w:w="3788" w:type="dxa"/>
            <w:gridSpan w:val="2"/>
            <w:tcBorders>
              <w:top w:val="nil"/>
              <w:left w:val="nil"/>
              <w:bottom w:val="nil"/>
              <w:right w:val="nil"/>
            </w:tcBorders>
          </w:tcPr>
          <w:p w14:paraId="03BB8F6B" w14:textId="77777777" w:rsidR="00B867A5" w:rsidRDefault="00C8189E">
            <w:pPr>
              <w:spacing w:after="0" w:line="259" w:lineRule="auto"/>
              <w:ind w:right="0" w:firstLine="0"/>
              <w:jc w:val="left"/>
            </w:pPr>
            <w:r>
              <w:rPr>
                <w:sz w:val="22"/>
              </w:rPr>
              <w:t xml:space="preserve">Kararların Tesiri </w:t>
            </w:r>
          </w:p>
        </w:tc>
        <w:tc>
          <w:tcPr>
            <w:tcW w:w="1028" w:type="dxa"/>
            <w:tcBorders>
              <w:top w:val="nil"/>
              <w:left w:val="nil"/>
              <w:bottom w:val="nil"/>
              <w:right w:val="nil"/>
            </w:tcBorders>
          </w:tcPr>
          <w:p w14:paraId="4D79C021" w14:textId="77777777" w:rsidR="00B867A5" w:rsidRDefault="00C8189E">
            <w:pPr>
              <w:spacing w:after="0" w:line="259" w:lineRule="auto"/>
              <w:ind w:right="49" w:firstLine="0"/>
              <w:jc w:val="center"/>
            </w:pPr>
            <w:r>
              <w:rPr>
                <w:sz w:val="22"/>
              </w:rPr>
              <w:t xml:space="preserve">39 </w:t>
            </w:r>
          </w:p>
        </w:tc>
      </w:tr>
      <w:tr w:rsidR="00B867A5" w14:paraId="52957A68" w14:textId="77777777">
        <w:trPr>
          <w:trHeight w:val="276"/>
        </w:trPr>
        <w:tc>
          <w:tcPr>
            <w:tcW w:w="3699" w:type="dxa"/>
            <w:tcBorders>
              <w:top w:val="nil"/>
              <w:left w:val="nil"/>
              <w:bottom w:val="nil"/>
              <w:right w:val="nil"/>
            </w:tcBorders>
          </w:tcPr>
          <w:p w14:paraId="0ED79644" w14:textId="77777777" w:rsidR="00B867A5" w:rsidRDefault="00C8189E">
            <w:pPr>
              <w:spacing w:after="0" w:line="259" w:lineRule="auto"/>
              <w:ind w:right="0" w:firstLine="0"/>
              <w:jc w:val="left"/>
            </w:pPr>
            <w:r>
              <w:t xml:space="preserve">SÜRE </w:t>
            </w:r>
          </w:p>
        </w:tc>
        <w:tc>
          <w:tcPr>
            <w:tcW w:w="1376" w:type="dxa"/>
            <w:tcBorders>
              <w:top w:val="nil"/>
              <w:left w:val="nil"/>
              <w:bottom w:val="nil"/>
              <w:right w:val="nil"/>
            </w:tcBorders>
          </w:tcPr>
          <w:p w14:paraId="7FAC5DC1" w14:textId="77777777" w:rsidR="00B867A5" w:rsidRDefault="00C8189E">
            <w:pPr>
              <w:spacing w:after="0" w:line="259" w:lineRule="auto"/>
              <w:ind w:right="94" w:firstLine="0"/>
              <w:jc w:val="center"/>
            </w:pPr>
            <w:r>
              <w:rPr>
                <w:sz w:val="22"/>
              </w:rPr>
              <w:t xml:space="preserve">5 </w:t>
            </w:r>
          </w:p>
        </w:tc>
        <w:tc>
          <w:tcPr>
            <w:tcW w:w="3788" w:type="dxa"/>
            <w:gridSpan w:val="2"/>
            <w:tcBorders>
              <w:top w:val="nil"/>
              <w:left w:val="nil"/>
              <w:bottom w:val="nil"/>
              <w:right w:val="nil"/>
            </w:tcBorders>
          </w:tcPr>
          <w:p w14:paraId="1295B804" w14:textId="77777777" w:rsidR="00B867A5" w:rsidRDefault="00C8189E">
            <w:pPr>
              <w:spacing w:after="0" w:line="259" w:lineRule="auto"/>
              <w:ind w:right="0" w:firstLine="0"/>
              <w:jc w:val="left"/>
            </w:pPr>
            <w:r>
              <w:rPr>
                <w:sz w:val="22"/>
              </w:rPr>
              <w:t xml:space="preserve">Kararların İptali </w:t>
            </w:r>
          </w:p>
        </w:tc>
        <w:tc>
          <w:tcPr>
            <w:tcW w:w="1028" w:type="dxa"/>
            <w:tcBorders>
              <w:top w:val="nil"/>
              <w:left w:val="nil"/>
              <w:bottom w:val="nil"/>
              <w:right w:val="nil"/>
            </w:tcBorders>
          </w:tcPr>
          <w:p w14:paraId="14C13185" w14:textId="77777777" w:rsidR="00B867A5" w:rsidRDefault="00C8189E">
            <w:pPr>
              <w:spacing w:after="0" w:line="259" w:lineRule="auto"/>
              <w:ind w:right="49" w:firstLine="0"/>
              <w:jc w:val="center"/>
            </w:pPr>
            <w:r>
              <w:rPr>
                <w:sz w:val="22"/>
              </w:rPr>
              <w:t xml:space="preserve">40 </w:t>
            </w:r>
          </w:p>
        </w:tc>
      </w:tr>
      <w:tr w:rsidR="00B867A5" w14:paraId="3DF51D70" w14:textId="77777777">
        <w:trPr>
          <w:trHeight w:val="276"/>
        </w:trPr>
        <w:tc>
          <w:tcPr>
            <w:tcW w:w="3699" w:type="dxa"/>
            <w:tcBorders>
              <w:top w:val="nil"/>
              <w:left w:val="nil"/>
              <w:bottom w:val="nil"/>
              <w:right w:val="nil"/>
            </w:tcBorders>
          </w:tcPr>
          <w:p w14:paraId="4B85BF5F" w14:textId="77777777" w:rsidR="00B867A5" w:rsidRDefault="00C8189E">
            <w:pPr>
              <w:spacing w:after="0" w:line="259" w:lineRule="auto"/>
              <w:ind w:right="0" w:firstLine="0"/>
              <w:jc w:val="left"/>
            </w:pPr>
            <w:r>
              <w:t xml:space="preserve">AMAÇ VE FAALİYET KONULARI </w:t>
            </w:r>
          </w:p>
        </w:tc>
        <w:tc>
          <w:tcPr>
            <w:tcW w:w="1376" w:type="dxa"/>
            <w:tcBorders>
              <w:top w:val="nil"/>
              <w:left w:val="nil"/>
              <w:bottom w:val="nil"/>
              <w:right w:val="nil"/>
            </w:tcBorders>
          </w:tcPr>
          <w:p w14:paraId="650B8650" w14:textId="77777777" w:rsidR="00B867A5" w:rsidRDefault="00C8189E">
            <w:pPr>
              <w:spacing w:after="0" w:line="259" w:lineRule="auto"/>
              <w:ind w:right="94" w:firstLine="0"/>
              <w:jc w:val="center"/>
            </w:pPr>
            <w:r>
              <w:rPr>
                <w:sz w:val="22"/>
              </w:rPr>
              <w:t xml:space="preserve">6 </w:t>
            </w:r>
          </w:p>
        </w:tc>
        <w:tc>
          <w:tcPr>
            <w:tcW w:w="3788" w:type="dxa"/>
            <w:gridSpan w:val="2"/>
            <w:tcBorders>
              <w:top w:val="nil"/>
              <w:left w:val="nil"/>
              <w:bottom w:val="nil"/>
              <w:right w:val="nil"/>
            </w:tcBorders>
          </w:tcPr>
          <w:p w14:paraId="062C8CFF" w14:textId="77777777" w:rsidR="00B867A5" w:rsidRDefault="00C8189E">
            <w:pPr>
              <w:spacing w:after="0" w:line="259" w:lineRule="auto"/>
              <w:ind w:right="0" w:firstLine="0"/>
              <w:jc w:val="left"/>
            </w:pPr>
            <w:r>
              <w:rPr>
                <w:sz w:val="22"/>
              </w:rPr>
              <w:t xml:space="preserve">Genel Kurul Tutanağı </w:t>
            </w:r>
          </w:p>
        </w:tc>
        <w:tc>
          <w:tcPr>
            <w:tcW w:w="1028" w:type="dxa"/>
            <w:tcBorders>
              <w:top w:val="nil"/>
              <w:left w:val="nil"/>
              <w:bottom w:val="nil"/>
              <w:right w:val="nil"/>
            </w:tcBorders>
          </w:tcPr>
          <w:p w14:paraId="7629D59F" w14:textId="77777777" w:rsidR="00B867A5" w:rsidRDefault="00C8189E">
            <w:pPr>
              <w:spacing w:after="0" w:line="259" w:lineRule="auto"/>
              <w:ind w:right="49" w:firstLine="0"/>
              <w:jc w:val="center"/>
            </w:pPr>
            <w:r>
              <w:rPr>
                <w:sz w:val="22"/>
              </w:rPr>
              <w:t xml:space="preserve">41 </w:t>
            </w:r>
          </w:p>
        </w:tc>
      </w:tr>
      <w:tr w:rsidR="00B867A5" w14:paraId="3C58286B" w14:textId="77777777">
        <w:trPr>
          <w:trHeight w:val="325"/>
        </w:trPr>
        <w:tc>
          <w:tcPr>
            <w:tcW w:w="3699" w:type="dxa"/>
            <w:tcBorders>
              <w:top w:val="nil"/>
              <w:left w:val="nil"/>
              <w:bottom w:val="nil"/>
              <w:right w:val="nil"/>
            </w:tcBorders>
          </w:tcPr>
          <w:p w14:paraId="7F772215" w14:textId="77777777" w:rsidR="00B867A5" w:rsidRDefault="00C8189E">
            <w:pPr>
              <w:spacing w:after="0" w:line="259" w:lineRule="auto"/>
              <w:ind w:right="0" w:firstLine="0"/>
              <w:jc w:val="left"/>
            </w:pPr>
            <w:r>
              <w:rPr>
                <w:b/>
                <w:sz w:val="28"/>
              </w:rPr>
              <w:t xml:space="preserve">İKİNCİ BÖLÜM </w:t>
            </w:r>
          </w:p>
        </w:tc>
        <w:tc>
          <w:tcPr>
            <w:tcW w:w="1376" w:type="dxa"/>
            <w:tcBorders>
              <w:top w:val="nil"/>
              <w:left w:val="nil"/>
              <w:bottom w:val="nil"/>
              <w:right w:val="nil"/>
            </w:tcBorders>
          </w:tcPr>
          <w:p w14:paraId="18637C03" w14:textId="77777777" w:rsidR="00B867A5" w:rsidRDefault="00C8189E">
            <w:pPr>
              <w:spacing w:after="0" w:line="259" w:lineRule="auto"/>
              <w:ind w:right="58" w:firstLine="0"/>
              <w:jc w:val="center"/>
            </w:pPr>
            <w:r>
              <w:rPr>
                <w:sz w:val="22"/>
              </w:rPr>
              <w:t xml:space="preserve"> </w:t>
            </w:r>
          </w:p>
        </w:tc>
        <w:tc>
          <w:tcPr>
            <w:tcW w:w="3788" w:type="dxa"/>
            <w:gridSpan w:val="2"/>
            <w:tcBorders>
              <w:top w:val="nil"/>
              <w:left w:val="nil"/>
              <w:bottom w:val="nil"/>
              <w:right w:val="nil"/>
            </w:tcBorders>
          </w:tcPr>
          <w:p w14:paraId="3B9946A6" w14:textId="77777777" w:rsidR="00B867A5" w:rsidRDefault="00C8189E">
            <w:pPr>
              <w:spacing w:after="0" w:line="259" w:lineRule="auto"/>
              <w:ind w:right="0" w:firstLine="0"/>
              <w:jc w:val="left"/>
            </w:pPr>
            <w:r>
              <w:rPr>
                <w:sz w:val="22"/>
              </w:rPr>
              <w:t xml:space="preserve">Genel Kurul Karar. Tescil ve İlanı </w:t>
            </w:r>
          </w:p>
        </w:tc>
        <w:tc>
          <w:tcPr>
            <w:tcW w:w="1028" w:type="dxa"/>
            <w:tcBorders>
              <w:top w:val="nil"/>
              <w:left w:val="nil"/>
              <w:bottom w:val="nil"/>
              <w:right w:val="nil"/>
            </w:tcBorders>
          </w:tcPr>
          <w:p w14:paraId="023813B1" w14:textId="77777777" w:rsidR="00B867A5" w:rsidRDefault="00C8189E">
            <w:pPr>
              <w:spacing w:after="0" w:line="259" w:lineRule="auto"/>
              <w:ind w:right="49" w:firstLine="0"/>
              <w:jc w:val="center"/>
            </w:pPr>
            <w:r>
              <w:rPr>
                <w:sz w:val="22"/>
              </w:rPr>
              <w:t xml:space="preserve">42 </w:t>
            </w:r>
          </w:p>
        </w:tc>
      </w:tr>
      <w:tr w:rsidR="00B867A5" w14:paraId="0E8947F2" w14:textId="77777777">
        <w:trPr>
          <w:trHeight w:val="273"/>
        </w:trPr>
        <w:tc>
          <w:tcPr>
            <w:tcW w:w="3699" w:type="dxa"/>
            <w:tcBorders>
              <w:top w:val="nil"/>
              <w:left w:val="nil"/>
              <w:bottom w:val="nil"/>
              <w:right w:val="nil"/>
            </w:tcBorders>
          </w:tcPr>
          <w:p w14:paraId="1D1376C7" w14:textId="77777777" w:rsidR="00B867A5" w:rsidRDefault="00C8189E">
            <w:pPr>
              <w:spacing w:after="0" w:line="259" w:lineRule="auto"/>
              <w:ind w:right="0" w:firstLine="0"/>
              <w:jc w:val="left"/>
            </w:pPr>
            <w:r>
              <w:t xml:space="preserve">SERMAYE </w:t>
            </w:r>
          </w:p>
        </w:tc>
        <w:tc>
          <w:tcPr>
            <w:tcW w:w="1376" w:type="dxa"/>
            <w:tcBorders>
              <w:top w:val="nil"/>
              <w:left w:val="nil"/>
              <w:bottom w:val="nil"/>
              <w:right w:val="nil"/>
            </w:tcBorders>
          </w:tcPr>
          <w:p w14:paraId="0EC07BF9" w14:textId="77777777" w:rsidR="00B867A5" w:rsidRDefault="00C8189E">
            <w:pPr>
              <w:spacing w:after="0" w:line="259" w:lineRule="auto"/>
              <w:ind w:right="94" w:firstLine="0"/>
              <w:jc w:val="center"/>
            </w:pPr>
            <w:r>
              <w:rPr>
                <w:sz w:val="22"/>
              </w:rPr>
              <w:t xml:space="preserve">7 </w:t>
            </w:r>
          </w:p>
        </w:tc>
        <w:tc>
          <w:tcPr>
            <w:tcW w:w="3788" w:type="dxa"/>
            <w:gridSpan w:val="2"/>
            <w:tcBorders>
              <w:top w:val="nil"/>
              <w:left w:val="nil"/>
              <w:bottom w:val="nil"/>
              <w:right w:val="nil"/>
            </w:tcBorders>
          </w:tcPr>
          <w:p w14:paraId="0960C478" w14:textId="77777777" w:rsidR="00B867A5" w:rsidRDefault="00C8189E">
            <w:pPr>
              <w:spacing w:after="0" w:line="259" w:lineRule="auto"/>
              <w:ind w:right="0" w:firstLine="0"/>
              <w:jc w:val="left"/>
            </w:pPr>
            <w:r>
              <w:rPr>
                <w:sz w:val="22"/>
              </w:rPr>
              <w:t xml:space="preserve">Bakanlığa Gönderilecek Belgeler </w:t>
            </w:r>
          </w:p>
        </w:tc>
        <w:tc>
          <w:tcPr>
            <w:tcW w:w="1028" w:type="dxa"/>
            <w:tcBorders>
              <w:top w:val="nil"/>
              <w:left w:val="nil"/>
              <w:bottom w:val="nil"/>
              <w:right w:val="nil"/>
            </w:tcBorders>
          </w:tcPr>
          <w:p w14:paraId="605DEE3B" w14:textId="77777777" w:rsidR="00B867A5" w:rsidRDefault="00C8189E">
            <w:pPr>
              <w:spacing w:after="0" w:line="259" w:lineRule="auto"/>
              <w:ind w:right="49" w:firstLine="0"/>
              <w:jc w:val="center"/>
            </w:pPr>
            <w:r>
              <w:rPr>
                <w:sz w:val="22"/>
              </w:rPr>
              <w:t xml:space="preserve">43 </w:t>
            </w:r>
          </w:p>
        </w:tc>
      </w:tr>
      <w:tr w:rsidR="00B867A5" w14:paraId="50EAAC04" w14:textId="77777777">
        <w:trPr>
          <w:trHeight w:val="276"/>
        </w:trPr>
        <w:tc>
          <w:tcPr>
            <w:tcW w:w="3699" w:type="dxa"/>
            <w:tcBorders>
              <w:top w:val="nil"/>
              <w:left w:val="nil"/>
              <w:bottom w:val="nil"/>
              <w:right w:val="nil"/>
            </w:tcBorders>
          </w:tcPr>
          <w:p w14:paraId="4399C1B7" w14:textId="77777777" w:rsidR="00B867A5" w:rsidRDefault="00C8189E">
            <w:pPr>
              <w:spacing w:after="0" w:line="259" w:lineRule="auto"/>
              <w:ind w:right="0" w:firstLine="0"/>
              <w:jc w:val="left"/>
            </w:pPr>
            <w:r>
              <w:t xml:space="preserve">PAYLAR </w:t>
            </w:r>
          </w:p>
        </w:tc>
        <w:tc>
          <w:tcPr>
            <w:tcW w:w="1376" w:type="dxa"/>
            <w:tcBorders>
              <w:top w:val="nil"/>
              <w:left w:val="nil"/>
              <w:bottom w:val="nil"/>
              <w:right w:val="nil"/>
            </w:tcBorders>
          </w:tcPr>
          <w:p w14:paraId="7CA96929" w14:textId="77777777" w:rsidR="00B867A5" w:rsidRDefault="00C8189E">
            <w:pPr>
              <w:spacing w:after="0" w:line="259" w:lineRule="auto"/>
              <w:ind w:right="94" w:firstLine="0"/>
              <w:jc w:val="center"/>
            </w:pPr>
            <w:r>
              <w:rPr>
                <w:sz w:val="22"/>
              </w:rPr>
              <w:t xml:space="preserve">8 </w:t>
            </w:r>
          </w:p>
        </w:tc>
        <w:tc>
          <w:tcPr>
            <w:tcW w:w="3788" w:type="dxa"/>
            <w:gridSpan w:val="2"/>
            <w:tcBorders>
              <w:top w:val="nil"/>
              <w:left w:val="nil"/>
              <w:bottom w:val="nil"/>
              <w:right w:val="nil"/>
            </w:tcBorders>
          </w:tcPr>
          <w:p w14:paraId="0A344861" w14:textId="77777777" w:rsidR="00B867A5" w:rsidRDefault="00C8189E">
            <w:pPr>
              <w:spacing w:after="0" w:line="259" w:lineRule="auto"/>
              <w:ind w:right="0" w:firstLine="0"/>
              <w:jc w:val="left"/>
            </w:pPr>
            <w:r>
              <w:t xml:space="preserve">YÖNETİM KURULU </w:t>
            </w:r>
          </w:p>
        </w:tc>
        <w:tc>
          <w:tcPr>
            <w:tcW w:w="1028" w:type="dxa"/>
            <w:tcBorders>
              <w:top w:val="nil"/>
              <w:left w:val="nil"/>
              <w:bottom w:val="nil"/>
              <w:right w:val="nil"/>
            </w:tcBorders>
          </w:tcPr>
          <w:p w14:paraId="12C955BB" w14:textId="77777777" w:rsidR="00B867A5" w:rsidRDefault="00C8189E">
            <w:pPr>
              <w:spacing w:after="0" w:line="259" w:lineRule="auto"/>
              <w:ind w:right="17" w:firstLine="0"/>
              <w:jc w:val="center"/>
            </w:pPr>
            <w:r>
              <w:rPr>
                <w:sz w:val="22"/>
              </w:rPr>
              <w:t xml:space="preserve"> </w:t>
            </w:r>
          </w:p>
        </w:tc>
      </w:tr>
      <w:tr w:rsidR="00B867A5" w14:paraId="222F6F61" w14:textId="77777777">
        <w:trPr>
          <w:trHeight w:val="276"/>
        </w:trPr>
        <w:tc>
          <w:tcPr>
            <w:tcW w:w="3699" w:type="dxa"/>
            <w:tcBorders>
              <w:top w:val="nil"/>
              <w:left w:val="nil"/>
              <w:bottom w:val="nil"/>
              <w:right w:val="nil"/>
            </w:tcBorders>
          </w:tcPr>
          <w:p w14:paraId="55D6016C" w14:textId="77777777" w:rsidR="00B867A5" w:rsidRDefault="00C8189E">
            <w:pPr>
              <w:spacing w:after="0" w:line="259" w:lineRule="auto"/>
              <w:ind w:right="0" w:firstLine="0"/>
              <w:jc w:val="left"/>
            </w:pPr>
            <w:r>
              <w:t xml:space="preserve">PAYLARIN ÖDENMESİ </w:t>
            </w:r>
          </w:p>
        </w:tc>
        <w:tc>
          <w:tcPr>
            <w:tcW w:w="1376" w:type="dxa"/>
            <w:tcBorders>
              <w:top w:val="nil"/>
              <w:left w:val="nil"/>
              <w:bottom w:val="nil"/>
              <w:right w:val="nil"/>
            </w:tcBorders>
          </w:tcPr>
          <w:p w14:paraId="0E0182A0" w14:textId="77777777" w:rsidR="00B867A5" w:rsidRDefault="00C8189E">
            <w:pPr>
              <w:spacing w:after="0" w:line="259" w:lineRule="auto"/>
              <w:ind w:right="94" w:firstLine="0"/>
              <w:jc w:val="center"/>
            </w:pPr>
            <w:r>
              <w:rPr>
                <w:sz w:val="22"/>
              </w:rPr>
              <w:t xml:space="preserve">9 </w:t>
            </w:r>
          </w:p>
        </w:tc>
        <w:tc>
          <w:tcPr>
            <w:tcW w:w="3788" w:type="dxa"/>
            <w:gridSpan w:val="2"/>
            <w:tcBorders>
              <w:top w:val="nil"/>
              <w:left w:val="nil"/>
              <w:bottom w:val="nil"/>
              <w:right w:val="nil"/>
            </w:tcBorders>
          </w:tcPr>
          <w:p w14:paraId="6AFCE74C" w14:textId="77777777" w:rsidR="00B867A5" w:rsidRDefault="00C8189E">
            <w:pPr>
              <w:spacing w:after="0" w:line="259" w:lineRule="auto"/>
              <w:ind w:right="0" w:firstLine="0"/>
              <w:jc w:val="left"/>
            </w:pPr>
            <w:r>
              <w:rPr>
                <w:sz w:val="22"/>
              </w:rPr>
              <w:t xml:space="preserve">Seçimi ve Süresi </w:t>
            </w:r>
          </w:p>
        </w:tc>
        <w:tc>
          <w:tcPr>
            <w:tcW w:w="1028" w:type="dxa"/>
            <w:tcBorders>
              <w:top w:val="nil"/>
              <w:left w:val="nil"/>
              <w:bottom w:val="nil"/>
              <w:right w:val="nil"/>
            </w:tcBorders>
          </w:tcPr>
          <w:p w14:paraId="03425123" w14:textId="77777777" w:rsidR="00B867A5" w:rsidRDefault="00C8189E">
            <w:pPr>
              <w:spacing w:after="0" w:line="259" w:lineRule="auto"/>
              <w:ind w:right="49" w:firstLine="0"/>
              <w:jc w:val="center"/>
            </w:pPr>
            <w:r>
              <w:rPr>
                <w:sz w:val="22"/>
              </w:rPr>
              <w:t xml:space="preserve">44 </w:t>
            </w:r>
          </w:p>
        </w:tc>
      </w:tr>
      <w:tr w:rsidR="00B867A5" w14:paraId="7C39B368" w14:textId="77777777">
        <w:trPr>
          <w:trHeight w:val="325"/>
        </w:trPr>
        <w:tc>
          <w:tcPr>
            <w:tcW w:w="3699" w:type="dxa"/>
            <w:tcBorders>
              <w:top w:val="nil"/>
              <w:left w:val="nil"/>
              <w:bottom w:val="nil"/>
              <w:right w:val="nil"/>
            </w:tcBorders>
          </w:tcPr>
          <w:p w14:paraId="10D0908B" w14:textId="77777777" w:rsidR="00B867A5" w:rsidRDefault="00C8189E">
            <w:pPr>
              <w:spacing w:after="0" w:line="259" w:lineRule="auto"/>
              <w:ind w:right="0" w:firstLine="0"/>
              <w:jc w:val="left"/>
            </w:pPr>
            <w:r>
              <w:rPr>
                <w:b/>
                <w:sz w:val="28"/>
              </w:rPr>
              <w:t xml:space="preserve">ÜÇÜNCÜ BÖLÜM </w:t>
            </w:r>
          </w:p>
        </w:tc>
        <w:tc>
          <w:tcPr>
            <w:tcW w:w="1376" w:type="dxa"/>
            <w:tcBorders>
              <w:top w:val="nil"/>
              <w:left w:val="nil"/>
              <w:bottom w:val="nil"/>
              <w:right w:val="nil"/>
            </w:tcBorders>
          </w:tcPr>
          <w:p w14:paraId="2C45E6BC" w14:textId="77777777" w:rsidR="00B867A5" w:rsidRDefault="00C8189E">
            <w:pPr>
              <w:spacing w:after="0" w:line="259" w:lineRule="auto"/>
              <w:ind w:right="58" w:firstLine="0"/>
              <w:jc w:val="center"/>
            </w:pPr>
            <w:r>
              <w:rPr>
                <w:sz w:val="22"/>
              </w:rPr>
              <w:t xml:space="preserve"> </w:t>
            </w:r>
          </w:p>
        </w:tc>
        <w:tc>
          <w:tcPr>
            <w:tcW w:w="3788" w:type="dxa"/>
            <w:gridSpan w:val="2"/>
            <w:tcBorders>
              <w:top w:val="nil"/>
              <w:left w:val="nil"/>
              <w:bottom w:val="nil"/>
              <w:right w:val="nil"/>
            </w:tcBorders>
          </w:tcPr>
          <w:p w14:paraId="10B183A8" w14:textId="77777777" w:rsidR="00B867A5" w:rsidRDefault="00C8189E">
            <w:pPr>
              <w:spacing w:after="0" w:line="259" w:lineRule="auto"/>
              <w:ind w:right="0" w:firstLine="0"/>
              <w:jc w:val="left"/>
            </w:pPr>
            <w:r>
              <w:rPr>
                <w:sz w:val="22"/>
              </w:rPr>
              <w:t xml:space="preserve">Seçilme Şartları ve Bağdaşmayan Görevler </w:t>
            </w:r>
          </w:p>
        </w:tc>
        <w:tc>
          <w:tcPr>
            <w:tcW w:w="1028" w:type="dxa"/>
            <w:tcBorders>
              <w:top w:val="nil"/>
              <w:left w:val="nil"/>
              <w:bottom w:val="nil"/>
              <w:right w:val="nil"/>
            </w:tcBorders>
          </w:tcPr>
          <w:p w14:paraId="051470D8" w14:textId="77777777" w:rsidR="00B867A5" w:rsidRDefault="00C8189E">
            <w:pPr>
              <w:spacing w:after="0" w:line="259" w:lineRule="auto"/>
              <w:ind w:right="49" w:firstLine="0"/>
              <w:jc w:val="center"/>
            </w:pPr>
            <w:r>
              <w:rPr>
                <w:sz w:val="22"/>
              </w:rPr>
              <w:t xml:space="preserve">45 </w:t>
            </w:r>
          </w:p>
        </w:tc>
      </w:tr>
      <w:tr w:rsidR="00B867A5" w14:paraId="303F8632" w14:textId="77777777">
        <w:trPr>
          <w:trHeight w:val="273"/>
        </w:trPr>
        <w:tc>
          <w:tcPr>
            <w:tcW w:w="3699" w:type="dxa"/>
            <w:tcBorders>
              <w:top w:val="nil"/>
              <w:left w:val="nil"/>
              <w:bottom w:val="nil"/>
              <w:right w:val="nil"/>
            </w:tcBorders>
          </w:tcPr>
          <w:p w14:paraId="4CA48BAD" w14:textId="77777777" w:rsidR="00B867A5" w:rsidRDefault="00C8189E">
            <w:pPr>
              <w:spacing w:after="0" w:line="259" w:lineRule="auto"/>
              <w:ind w:right="0" w:firstLine="0"/>
              <w:jc w:val="left"/>
            </w:pPr>
            <w:r>
              <w:t xml:space="preserve">ORTAKLIK İŞLEMLERİ </w:t>
            </w:r>
          </w:p>
        </w:tc>
        <w:tc>
          <w:tcPr>
            <w:tcW w:w="1376" w:type="dxa"/>
            <w:tcBorders>
              <w:top w:val="nil"/>
              <w:left w:val="nil"/>
              <w:bottom w:val="nil"/>
              <w:right w:val="nil"/>
            </w:tcBorders>
          </w:tcPr>
          <w:p w14:paraId="5F8F3F17" w14:textId="77777777" w:rsidR="00B867A5" w:rsidRDefault="00C8189E">
            <w:pPr>
              <w:spacing w:after="0" w:line="259" w:lineRule="auto"/>
              <w:ind w:right="58" w:firstLine="0"/>
              <w:jc w:val="center"/>
            </w:pPr>
            <w:r>
              <w:rPr>
                <w:sz w:val="22"/>
              </w:rPr>
              <w:t xml:space="preserve"> </w:t>
            </w:r>
          </w:p>
        </w:tc>
        <w:tc>
          <w:tcPr>
            <w:tcW w:w="3788" w:type="dxa"/>
            <w:gridSpan w:val="2"/>
            <w:tcBorders>
              <w:top w:val="nil"/>
              <w:left w:val="nil"/>
              <w:bottom w:val="nil"/>
              <w:right w:val="nil"/>
            </w:tcBorders>
          </w:tcPr>
          <w:p w14:paraId="15744DFE" w14:textId="77777777" w:rsidR="00B867A5" w:rsidRDefault="00C8189E">
            <w:pPr>
              <w:spacing w:after="0" w:line="259" w:lineRule="auto"/>
              <w:ind w:right="0" w:firstLine="0"/>
              <w:jc w:val="left"/>
            </w:pPr>
            <w:r>
              <w:rPr>
                <w:sz w:val="22"/>
              </w:rPr>
              <w:t xml:space="preserve">Görev ve Yetkileri </w:t>
            </w:r>
          </w:p>
        </w:tc>
        <w:tc>
          <w:tcPr>
            <w:tcW w:w="1028" w:type="dxa"/>
            <w:tcBorders>
              <w:top w:val="nil"/>
              <w:left w:val="nil"/>
              <w:bottom w:val="nil"/>
              <w:right w:val="nil"/>
            </w:tcBorders>
          </w:tcPr>
          <w:p w14:paraId="29E0CDAF" w14:textId="77777777" w:rsidR="00B867A5" w:rsidRDefault="00C8189E">
            <w:pPr>
              <w:spacing w:after="0" w:line="259" w:lineRule="auto"/>
              <w:ind w:right="49" w:firstLine="0"/>
              <w:jc w:val="center"/>
            </w:pPr>
            <w:r>
              <w:rPr>
                <w:sz w:val="22"/>
              </w:rPr>
              <w:t xml:space="preserve">46 </w:t>
            </w:r>
          </w:p>
        </w:tc>
      </w:tr>
      <w:tr w:rsidR="00B867A5" w14:paraId="143319E8" w14:textId="77777777">
        <w:trPr>
          <w:trHeight w:val="255"/>
        </w:trPr>
        <w:tc>
          <w:tcPr>
            <w:tcW w:w="3699" w:type="dxa"/>
            <w:tcBorders>
              <w:top w:val="nil"/>
              <w:left w:val="nil"/>
              <w:bottom w:val="nil"/>
              <w:right w:val="nil"/>
            </w:tcBorders>
          </w:tcPr>
          <w:p w14:paraId="100BFAEB" w14:textId="77777777" w:rsidR="00B867A5" w:rsidRDefault="00C8189E">
            <w:pPr>
              <w:spacing w:after="0" w:line="259" w:lineRule="auto"/>
              <w:ind w:right="0" w:firstLine="0"/>
              <w:jc w:val="left"/>
            </w:pPr>
            <w:r>
              <w:rPr>
                <w:sz w:val="22"/>
              </w:rPr>
              <w:t xml:space="preserve">Ortaklık Şartları </w:t>
            </w:r>
          </w:p>
        </w:tc>
        <w:tc>
          <w:tcPr>
            <w:tcW w:w="1376" w:type="dxa"/>
            <w:tcBorders>
              <w:top w:val="nil"/>
              <w:left w:val="nil"/>
              <w:bottom w:val="nil"/>
              <w:right w:val="nil"/>
            </w:tcBorders>
          </w:tcPr>
          <w:p w14:paraId="36A5B92D" w14:textId="77777777" w:rsidR="00B867A5" w:rsidRDefault="00C8189E">
            <w:pPr>
              <w:spacing w:after="0" w:line="259" w:lineRule="auto"/>
              <w:ind w:right="89" w:firstLine="0"/>
              <w:jc w:val="center"/>
            </w:pPr>
            <w:r>
              <w:rPr>
                <w:sz w:val="22"/>
              </w:rPr>
              <w:t xml:space="preserve">10 </w:t>
            </w:r>
          </w:p>
        </w:tc>
        <w:tc>
          <w:tcPr>
            <w:tcW w:w="3788" w:type="dxa"/>
            <w:gridSpan w:val="2"/>
            <w:tcBorders>
              <w:top w:val="nil"/>
              <w:left w:val="nil"/>
              <w:bottom w:val="nil"/>
              <w:right w:val="nil"/>
            </w:tcBorders>
          </w:tcPr>
          <w:p w14:paraId="0EBDC8D8" w14:textId="77777777" w:rsidR="00B867A5" w:rsidRDefault="00C8189E">
            <w:pPr>
              <w:spacing w:after="0" w:line="259" w:lineRule="auto"/>
              <w:ind w:right="0" w:firstLine="0"/>
              <w:jc w:val="left"/>
            </w:pPr>
            <w:r>
              <w:rPr>
                <w:sz w:val="22"/>
              </w:rPr>
              <w:t xml:space="preserve">Görev Bölümü ve Toplantılar </w:t>
            </w:r>
          </w:p>
        </w:tc>
        <w:tc>
          <w:tcPr>
            <w:tcW w:w="1028" w:type="dxa"/>
            <w:tcBorders>
              <w:top w:val="nil"/>
              <w:left w:val="nil"/>
              <w:bottom w:val="nil"/>
              <w:right w:val="nil"/>
            </w:tcBorders>
          </w:tcPr>
          <w:p w14:paraId="21CEC39D" w14:textId="77777777" w:rsidR="00B867A5" w:rsidRDefault="00C8189E">
            <w:pPr>
              <w:spacing w:after="0" w:line="259" w:lineRule="auto"/>
              <w:ind w:right="49" w:firstLine="0"/>
              <w:jc w:val="center"/>
            </w:pPr>
            <w:r>
              <w:rPr>
                <w:sz w:val="22"/>
              </w:rPr>
              <w:t xml:space="preserve">47 </w:t>
            </w:r>
          </w:p>
        </w:tc>
      </w:tr>
      <w:tr w:rsidR="00B867A5" w14:paraId="6846A4CD" w14:textId="77777777">
        <w:trPr>
          <w:trHeight w:val="253"/>
        </w:trPr>
        <w:tc>
          <w:tcPr>
            <w:tcW w:w="3699" w:type="dxa"/>
            <w:tcBorders>
              <w:top w:val="nil"/>
              <w:left w:val="nil"/>
              <w:bottom w:val="nil"/>
              <w:right w:val="nil"/>
            </w:tcBorders>
          </w:tcPr>
          <w:p w14:paraId="077591C8" w14:textId="77777777" w:rsidR="00B867A5" w:rsidRDefault="00C8189E">
            <w:pPr>
              <w:spacing w:after="0" w:line="259" w:lineRule="auto"/>
              <w:ind w:right="0" w:firstLine="0"/>
              <w:jc w:val="left"/>
            </w:pPr>
            <w:r>
              <w:rPr>
                <w:sz w:val="22"/>
              </w:rPr>
              <w:t xml:space="preserve">Ortaklığa Kabul </w:t>
            </w:r>
          </w:p>
        </w:tc>
        <w:tc>
          <w:tcPr>
            <w:tcW w:w="1376" w:type="dxa"/>
            <w:tcBorders>
              <w:top w:val="nil"/>
              <w:left w:val="nil"/>
              <w:bottom w:val="nil"/>
              <w:right w:val="nil"/>
            </w:tcBorders>
          </w:tcPr>
          <w:p w14:paraId="4466577C" w14:textId="77777777" w:rsidR="00B867A5" w:rsidRDefault="00C8189E">
            <w:pPr>
              <w:spacing w:after="0" w:line="259" w:lineRule="auto"/>
              <w:ind w:right="89" w:firstLine="0"/>
              <w:jc w:val="center"/>
            </w:pPr>
            <w:r>
              <w:rPr>
                <w:sz w:val="22"/>
              </w:rPr>
              <w:t xml:space="preserve">11 </w:t>
            </w:r>
          </w:p>
        </w:tc>
        <w:tc>
          <w:tcPr>
            <w:tcW w:w="3788" w:type="dxa"/>
            <w:gridSpan w:val="2"/>
            <w:tcBorders>
              <w:top w:val="nil"/>
              <w:left w:val="nil"/>
              <w:bottom w:val="nil"/>
              <w:right w:val="nil"/>
            </w:tcBorders>
          </w:tcPr>
          <w:p w14:paraId="253701DF" w14:textId="77777777" w:rsidR="00B867A5" w:rsidRDefault="00C8189E">
            <w:pPr>
              <w:spacing w:after="0" w:line="259" w:lineRule="auto"/>
              <w:ind w:right="0" w:firstLine="0"/>
              <w:jc w:val="left"/>
            </w:pPr>
            <w:r>
              <w:rPr>
                <w:sz w:val="22"/>
              </w:rPr>
              <w:t xml:space="preserve">Müzakereye Katılma Yasağı </w:t>
            </w:r>
          </w:p>
        </w:tc>
        <w:tc>
          <w:tcPr>
            <w:tcW w:w="1028" w:type="dxa"/>
            <w:tcBorders>
              <w:top w:val="nil"/>
              <w:left w:val="nil"/>
              <w:bottom w:val="nil"/>
              <w:right w:val="nil"/>
            </w:tcBorders>
          </w:tcPr>
          <w:p w14:paraId="4A4F88F9" w14:textId="77777777" w:rsidR="00B867A5" w:rsidRDefault="00C8189E">
            <w:pPr>
              <w:spacing w:after="0" w:line="259" w:lineRule="auto"/>
              <w:ind w:right="49" w:firstLine="0"/>
              <w:jc w:val="center"/>
            </w:pPr>
            <w:r>
              <w:rPr>
                <w:sz w:val="22"/>
              </w:rPr>
              <w:t xml:space="preserve">48 </w:t>
            </w:r>
          </w:p>
        </w:tc>
      </w:tr>
      <w:tr w:rsidR="00B867A5" w14:paraId="5073C341" w14:textId="77777777">
        <w:trPr>
          <w:trHeight w:val="253"/>
        </w:trPr>
        <w:tc>
          <w:tcPr>
            <w:tcW w:w="3699" w:type="dxa"/>
            <w:tcBorders>
              <w:top w:val="nil"/>
              <w:left w:val="nil"/>
              <w:bottom w:val="nil"/>
              <w:right w:val="nil"/>
            </w:tcBorders>
          </w:tcPr>
          <w:p w14:paraId="792D3F56" w14:textId="77777777" w:rsidR="00B867A5" w:rsidRDefault="00C8189E">
            <w:pPr>
              <w:spacing w:after="0" w:line="259" w:lineRule="auto"/>
              <w:ind w:right="0" w:firstLine="0"/>
              <w:jc w:val="left"/>
            </w:pPr>
            <w:r>
              <w:rPr>
                <w:sz w:val="22"/>
              </w:rPr>
              <w:t xml:space="preserve">Ortak Sayısı </w:t>
            </w:r>
          </w:p>
        </w:tc>
        <w:tc>
          <w:tcPr>
            <w:tcW w:w="1376" w:type="dxa"/>
            <w:tcBorders>
              <w:top w:val="nil"/>
              <w:left w:val="nil"/>
              <w:bottom w:val="nil"/>
              <w:right w:val="nil"/>
            </w:tcBorders>
          </w:tcPr>
          <w:p w14:paraId="57E3B18A" w14:textId="77777777" w:rsidR="00B867A5" w:rsidRDefault="00C8189E">
            <w:pPr>
              <w:spacing w:after="0" w:line="259" w:lineRule="auto"/>
              <w:ind w:right="89" w:firstLine="0"/>
              <w:jc w:val="center"/>
            </w:pPr>
            <w:r>
              <w:rPr>
                <w:sz w:val="22"/>
              </w:rPr>
              <w:t xml:space="preserve">12 </w:t>
            </w:r>
          </w:p>
        </w:tc>
        <w:tc>
          <w:tcPr>
            <w:tcW w:w="3788" w:type="dxa"/>
            <w:gridSpan w:val="2"/>
            <w:tcBorders>
              <w:top w:val="nil"/>
              <w:left w:val="nil"/>
              <w:bottom w:val="nil"/>
              <w:right w:val="nil"/>
            </w:tcBorders>
          </w:tcPr>
          <w:p w14:paraId="551ED92B" w14:textId="77777777" w:rsidR="00B867A5" w:rsidRDefault="00C8189E">
            <w:pPr>
              <w:spacing w:after="0" w:line="259" w:lineRule="auto"/>
              <w:ind w:right="0" w:firstLine="0"/>
              <w:jc w:val="left"/>
            </w:pPr>
            <w:r>
              <w:rPr>
                <w:sz w:val="22"/>
              </w:rPr>
              <w:t xml:space="preserve">Kooperatifin </w:t>
            </w:r>
            <w:proofErr w:type="gramStart"/>
            <w:r>
              <w:rPr>
                <w:sz w:val="22"/>
              </w:rPr>
              <w:t>Temsil</w:t>
            </w:r>
            <w:proofErr w:type="gramEnd"/>
            <w:r>
              <w:rPr>
                <w:sz w:val="22"/>
              </w:rPr>
              <w:t xml:space="preserve"> ve İlzamı </w:t>
            </w:r>
          </w:p>
        </w:tc>
        <w:tc>
          <w:tcPr>
            <w:tcW w:w="1028" w:type="dxa"/>
            <w:tcBorders>
              <w:top w:val="nil"/>
              <w:left w:val="nil"/>
              <w:bottom w:val="nil"/>
              <w:right w:val="nil"/>
            </w:tcBorders>
          </w:tcPr>
          <w:p w14:paraId="1B7E1EE4" w14:textId="77777777" w:rsidR="00B867A5" w:rsidRDefault="00C8189E">
            <w:pPr>
              <w:spacing w:after="0" w:line="259" w:lineRule="auto"/>
              <w:ind w:right="49" w:firstLine="0"/>
              <w:jc w:val="center"/>
            </w:pPr>
            <w:r>
              <w:rPr>
                <w:sz w:val="22"/>
              </w:rPr>
              <w:t xml:space="preserve">49 </w:t>
            </w:r>
          </w:p>
        </w:tc>
      </w:tr>
      <w:tr w:rsidR="00B867A5" w14:paraId="22241045" w14:textId="77777777">
        <w:trPr>
          <w:trHeight w:val="253"/>
        </w:trPr>
        <w:tc>
          <w:tcPr>
            <w:tcW w:w="3699" w:type="dxa"/>
            <w:tcBorders>
              <w:top w:val="nil"/>
              <w:left w:val="nil"/>
              <w:bottom w:val="nil"/>
              <w:right w:val="nil"/>
            </w:tcBorders>
          </w:tcPr>
          <w:p w14:paraId="041677D3" w14:textId="77777777" w:rsidR="00B867A5" w:rsidRDefault="00C8189E">
            <w:pPr>
              <w:spacing w:after="0" w:line="259" w:lineRule="auto"/>
              <w:ind w:right="0" w:firstLine="0"/>
              <w:jc w:val="left"/>
            </w:pPr>
            <w:r>
              <w:rPr>
                <w:sz w:val="22"/>
              </w:rPr>
              <w:t xml:space="preserve">Ortaklıktan Çıkma </w:t>
            </w:r>
          </w:p>
        </w:tc>
        <w:tc>
          <w:tcPr>
            <w:tcW w:w="1376" w:type="dxa"/>
            <w:tcBorders>
              <w:top w:val="nil"/>
              <w:left w:val="nil"/>
              <w:bottom w:val="nil"/>
              <w:right w:val="nil"/>
            </w:tcBorders>
          </w:tcPr>
          <w:p w14:paraId="6CFF79A5" w14:textId="77777777" w:rsidR="00B867A5" w:rsidRDefault="00C8189E">
            <w:pPr>
              <w:spacing w:after="0" w:line="259" w:lineRule="auto"/>
              <w:ind w:right="89" w:firstLine="0"/>
              <w:jc w:val="center"/>
            </w:pPr>
            <w:r>
              <w:rPr>
                <w:sz w:val="22"/>
              </w:rPr>
              <w:t xml:space="preserve">13 </w:t>
            </w:r>
          </w:p>
        </w:tc>
        <w:tc>
          <w:tcPr>
            <w:tcW w:w="3788" w:type="dxa"/>
            <w:gridSpan w:val="2"/>
            <w:tcBorders>
              <w:top w:val="nil"/>
              <w:left w:val="nil"/>
              <w:bottom w:val="nil"/>
              <w:right w:val="nil"/>
            </w:tcBorders>
          </w:tcPr>
          <w:p w14:paraId="1FEA9E4A" w14:textId="77777777" w:rsidR="00B867A5" w:rsidRDefault="00C8189E">
            <w:pPr>
              <w:spacing w:after="0" w:line="259" w:lineRule="auto"/>
              <w:ind w:right="0" w:firstLine="0"/>
              <w:jc w:val="left"/>
            </w:pPr>
            <w:r>
              <w:rPr>
                <w:sz w:val="22"/>
              </w:rPr>
              <w:t xml:space="preserve">Üyeliğin Boşalması </w:t>
            </w:r>
          </w:p>
        </w:tc>
        <w:tc>
          <w:tcPr>
            <w:tcW w:w="1028" w:type="dxa"/>
            <w:tcBorders>
              <w:top w:val="nil"/>
              <w:left w:val="nil"/>
              <w:bottom w:val="nil"/>
              <w:right w:val="nil"/>
            </w:tcBorders>
          </w:tcPr>
          <w:p w14:paraId="06C72D5E" w14:textId="77777777" w:rsidR="00B867A5" w:rsidRDefault="00C8189E">
            <w:pPr>
              <w:spacing w:after="0" w:line="259" w:lineRule="auto"/>
              <w:ind w:right="49" w:firstLine="0"/>
              <w:jc w:val="center"/>
            </w:pPr>
            <w:r>
              <w:rPr>
                <w:sz w:val="22"/>
              </w:rPr>
              <w:t xml:space="preserve">50 </w:t>
            </w:r>
          </w:p>
        </w:tc>
      </w:tr>
      <w:tr w:rsidR="00B867A5" w14:paraId="611F7B0D" w14:textId="77777777">
        <w:trPr>
          <w:trHeight w:val="253"/>
        </w:trPr>
        <w:tc>
          <w:tcPr>
            <w:tcW w:w="3699" w:type="dxa"/>
            <w:tcBorders>
              <w:top w:val="nil"/>
              <w:left w:val="nil"/>
              <w:bottom w:val="nil"/>
              <w:right w:val="nil"/>
            </w:tcBorders>
          </w:tcPr>
          <w:p w14:paraId="5C90E57B" w14:textId="77777777" w:rsidR="00B867A5" w:rsidRDefault="00C8189E">
            <w:pPr>
              <w:spacing w:after="0" w:line="259" w:lineRule="auto"/>
              <w:ind w:right="0" w:firstLine="0"/>
              <w:jc w:val="left"/>
            </w:pPr>
            <w:r>
              <w:rPr>
                <w:sz w:val="22"/>
              </w:rPr>
              <w:t xml:space="preserve">Ortaklıktan Çıkarma </w:t>
            </w:r>
          </w:p>
        </w:tc>
        <w:tc>
          <w:tcPr>
            <w:tcW w:w="1376" w:type="dxa"/>
            <w:tcBorders>
              <w:top w:val="nil"/>
              <w:left w:val="nil"/>
              <w:bottom w:val="nil"/>
              <w:right w:val="nil"/>
            </w:tcBorders>
          </w:tcPr>
          <w:p w14:paraId="3DC08549" w14:textId="77777777" w:rsidR="00B867A5" w:rsidRDefault="00C8189E">
            <w:pPr>
              <w:spacing w:after="0" w:line="259" w:lineRule="auto"/>
              <w:ind w:right="89" w:firstLine="0"/>
              <w:jc w:val="center"/>
            </w:pPr>
            <w:r>
              <w:rPr>
                <w:sz w:val="22"/>
              </w:rPr>
              <w:t xml:space="preserve">14 </w:t>
            </w:r>
          </w:p>
        </w:tc>
        <w:tc>
          <w:tcPr>
            <w:tcW w:w="3788" w:type="dxa"/>
            <w:gridSpan w:val="2"/>
            <w:tcBorders>
              <w:top w:val="nil"/>
              <w:left w:val="nil"/>
              <w:bottom w:val="nil"/>
              <w:right w:val="nil"/>
            </w:tcBorders>
          </w:tcPr>
          <w:p w14:paraId="1DC6270D" w14:textId="77777777" w:rsidR="00B867A5" w:rsidRDefault="00C8189E">
            <w:pPr>
              <w:spacing w:after="0" w:line="259" w:lineRule="auto"/>
              <w:ind w:right="0" w:firstLine="0"/>
              <w:jc w:val="left"/>
            </w:pPr>
            <w:r>
              <w:rPr>
                <w:sz w:val="22"/>
              </w:rPr>
              <w:t xml:space="preserve">Sorumluluk ve Yasak Muameleler </w:t>
            </w:r>
          </w:p>
        </w:tc>
        <w:tc>
          <w:tcPr>
            <w:tcW w:w="1028" w:type="dxa"/>
            <w:tcBorders>
              <w:top w:val="nil"/>
              <w:left w:val="nil"/>
              <w:bottom w:val="nil"/>
              <w:right w:val="nil"/>
            </w:tcBorders>
          </w:tcPr>
          <w:p w14:paraId="55D4D5EB" w14:textId="77777777" w:rsidR="00B867A5" w:rsidRDefault="00C8189E">
            <w:pPr>
              <w:spacing w:after="0" w:line="259" w:lineRule="auto"/>
              <w:ind w:right="49" w:firstLine="0"/>
              <w:jc w:val="center"/>
            </w:pPr>
            <w:r>
              <w:rPr>
                <w:sz w:val="22"/>
              </w:rPr>
              <w:t xml:space="preserve">51 </w:t>
            </w:r>
          </w:p>
        </w:tc>
      </w:tr>
      <w:tr w:rsidR="00B867A5" w14:paraId="152F3009" w14:textId="77777777">
        <w:trPr>
          <w:trHeight w:val="253"/>
        </w:trPr>
        <w:tc>
          <w:tcPr>
            <w:tcW w:w="3699" w:type="dxa"/>
            <w:tcBorders>
              <w:top w:val="nil"/>
              <w:left w:val="nil"/>
              <w:bottom w:val="nil"/>
              <w:right w:val="nil"/>
            </w:tcBorders>
          </w:tcPr>
          <w:p w14:paraId="0FC08408" w14:textId="77777777" w:rsidR="00B867A5" w:rsidRDefault="00C8189E">
            <w:pPr>
              <w:spacing w:after="0" w:line="259" w:lineRule="auto"/>
              <w:ind w:right="0" w:firstLine="0"/>
              <w:jc w:val="left"/>
            </w:pPr>
            <w:r>
              <w:rPr>
                <w:sz w:val="22"/>
              </w:rPr>
              <w:t xml:space="preserve">Ortaklığı Sona Erenlerle Hesaplaşma </w:t>
            </w:r>
          </w:p>
        </w:tc>
        <w:tc>
          <w:tcPr>
            <w:tcW w:w="1376" w:type="dxa"/>
            <w:tcBorders>
              <w:top w:val="nil"/>
              <w:left w:val="nil"/>
              <w:bottom w:val="nil"/>
              <w:right w:val="nil"/>
            </w:tcBorders>
          </w:tcPr>
          <w:p w14:paraId="6795E65E" w14:textId="77777777" w:rsidR="00B867A5" w:rsidRDefault="00C8189E">
            <w:pPr>
              <w:spacing w:after="0" w:line="259" w:lineRule="auto"/>
              <w:ind w:right="89" w:firstLine="0"/>
              <w:jc w:val="center"/>
            </w:pPr>
            <w:r>
              <w:rPr>
                <w:sz w:val="22"/>
              </w:rPr>
              <w:t xml:space="preserve">15 </w:t>
            </w:r>
          </w:p>
        </w:tc>
        <w:tc>
          <w:tcPr>
            <w:tcW w:w="3788" w:type="dxa"/>
            <w:gridSpan w:val="2"/>
            <w:tcBorders>
              <w:top w:val="nil"/>
              <w:left w:val="nil"/>
              <w:bottom w:val="nil"/>
              <w:right w:val="nil"/>
            </w:tcBorders>
          </w:tcPr>
          <w:p w14:paraId="7CB39E94" w14:textId="77777777" w:rsidR="00B867A5" w:rsidRDefault="00C8189E">
            <w:pPr>
              <w:spacing w:after="0" w:line="259" w:lineRule="auto"/>
              <w:ind w:right="0" w:firstLine="0"/>
              <w:jc w:val="left"/>
            </w:pPr>
            <w:r>
              <w:rPr>
                <w:sz w:val="22"/>
              </w:rPr>
              <w:t xml:space="preserve">Yönetim Kurulu Üyelerinin Ücretleri </w:t>
            </w:r>
          </w:p>
        </w:tc>
        <w:tc>
          <w:tcPr>
            <w:tcW w:w="1028" w:type="dxa"/>
            <w:tcBorders>
              <w:top w:val="nil"/>
              <w:left w:val="nil"/>
              <w:bottom w:val="nil"/>
              <w:right w:val="nil"/>
            </w:tcBorders>
          </w:tcPr>
          <w:p w14:paraId="11D78C54" w14:textId="77777777" w:rsidR="00B867A5" w:rsidRDefault="00C8189E">
            <w:pPr>
              <w:spacing w:after="0" w:line="259" w:lineRule="auto"/>
              <w:ind w:right="49" w:firstLine="0"/>
              <w:jc w:val="center"/>
            </w:pPr>
            <w:r>
              <w:rPr>
                <w:sz w:val="22"/>
              </w:rPr>
              <w:t xml:space="preserve">52 </w:t>
            </w:r>
          </w:p>
        </w:tc>
      </w:tr>
      <w:tr w:rsidR="00B867A5" w14:paraId="5013AE9E" w14:textId="77777777">
        <w:trPr>
          <w:trHeight w:val="252"/>
        </w:trPr>
        <w:tc>
          <w:tcPr>
            <w:tcW w:w="3699" w:type="dxa"/>
            <w:tcBorders>
              <w:top w:val="nil"/>
              <w:left w:val="nil"/>
              <w:bottom w:val="nil"/>
              <w:right w:val="nil"/>
            </w:tcBorders>
          </w:tcPr>
          <w:p w14:paraId="4E52819D" w14:textId="77777777" w:rsidR="00B867A5" w:rsidRDefault="00C8189E">
            <w:pPr>
              <w:spacing w:after="0" w:line="259" w:lineRule="auto"/>
              <w:ind w:right="0" w:firstLine="0"/>
              <w:jc w:val="left"/>
            </w:pPr>
            <w:r>
              <w:rPr>
                <w:sz w:val="22"/>
              </w:rPr>
              <w:t xml:space="preserve">Ölen Ortağın Durumu </w:t>
            </w:r>
          </w:p>
        </w:tc>
        <w:tc>
          <w:tcPr>
            <w:tcW w:w="1376" w:type="dxa"/>
            <w:tcBorders>
              <w:top w:val="nil"/>
              <w:left w:val="nil"/>
              <w:bottom w:val="nil"/>
              <w:right w:val="nil"/>
            </w:tcBorders>
          </w:tcPr>
          <w:p w14:paraId="4E4354A7" w14:textId="77777777" w:rsidR="00B867A5" w:rsidRDefault="00C8189E">
            <w:pPr>
              <w:spacing w:after="0" w:line="259" w:lineRule="auto"/>
              <w:ind w:right="89" w:firstLine="0"/>
              <w:jc w:val="center"/>
            </w:pPr>
            <w:r>
              <w:rPr>
                <w:sz w:val="22"/>
              </w:rPr>
              <w:t xml:space="preserve">16 </w:t>
            </w:r>
          </w:p>
        </w:tc>
        <w:tc>
          <w:tcPr>
            <w:tcW w:w="3788" w:type="dxa"/>
            <w:gridSpan w:val="2"/>
            <w:tcBorders>
              <w:top w:val="nil"/>
              <w:left w:val="nil"/>
              <w:bottom w:val="nil"/>
              <w:right w:val="nil"/>
            </w:tcBorders>
          </w:tcPr>
          <w:p w14:paraId="081364BC" w14:textId="77777777" w:rsidR="00B867A5" w:rsidRDefault="00C8189E">
            <w:pPr>
              <w:spacing w:after="0" w:line="259" w:lineRule="auto"/>
              <w:ind w:right="0" w:firstLine="0"/>
              <w:jc w:val="left"/>
            </w:pPr>
            <w:r>
              <w:rPr>
                <w:sz w:val="22"/>
              </w:rPr>
              <w:t xml:space="preserve">Murahhas Üye </w:t>
            </w:r>
          </w:p>
        </w:tc>
        <w:tc>
          <w:tcPr>
            <w:tcW w:w="1028" w:type="dxa"/>
            <w:tcBorders>
              <w:top w:val="nil"/>
              <w:left w:val="nil"/>
              <w:bottom w:val="nil"/>
              <w:right w:val="nil"/>
            </w:tcBorders>
          </w:tcPr>
          <w:p w14:paraId="6B0C4082" w14:textId="77777777" w:rsidR="00B867A5" w:rsidRDefault="00C8189E">
            <w:pPr>
              <w:spacing w:after="0" w:line="259" w:lineRule="auto"/>
              <w:ind w:right="49" w:firstLine="0"/>
              <w:jc w:val="center"/>
            </w:pPr>
            <w:r>
              <w:rPr>
                <w:sz w:val="22"/>
              </w:rPr>
              <w:t xml:space="preserve">53 </w:t>
            </w:r>
          </w:p>
        </w:tc>
      </w:tr>
      <w:tr w:rsidR="00B867A5" w14:paraId="73BA90D6" w14:textId="77777777">
        <w:trPr>
          <w:trHeight w:val="253"/>
        </w:trPr>
        <w:tc>
          <w:tcPr>
            <w:tcW w:w="3699" w:type="dxa"/>
            <w:tcBorders>
              <w:top w:val="nil"/>
              <w:left w:val="nil"/>
              <w:bottom w:val="nil"/>
              <w:right w:val="nil"/>
            </w:tcBorders>
          </w:tcPr>
          <w:p w14:paraId="1E1EB2C0" w14:textId="77777777" w:rsidR="00B867A5" w:rsidRDefault="00C8189E">
            <w:pPr>
              <w:spacing w:after="0" w:line="259" w:lineRule="auto"/>
              <w:ind w:right="0" w:firstLine="0"/>
              <w:jc w:val="left"/>
            </w:pPr>
            <w:r>
              <w:rPr>
                <w:sz w:val="22"/>
              </w:rPr>
              <w:t xml:space="preserve">Ortaklığın Devri </w:t>
            </w:r>
          </w:p>
        </w:tc>
        <w:tc>
          <w:tcPr>
            <w:tcW w:w="1376" w:type="dxa"/>
            <w:tcBorders>
              <w:top w:val="nil"/>
              <w:left w:val="nil"/>
              <w:bottom w:val="nil"/>
              <w:right w:val="nil"/>
            </w:tcBorders>
          </w:tcPr>
          <w:p w14:paraId="1ABC30F1" w14:textId="77777777" w:rsidR="00B867A5" w:rsidRDefault="00C8189E">
            <w:pPr>
              <w:spacing w:after="0" w:line="259" w:lineRule="auto"/>
              <w:ind w:right="89" w:firstLine="0"/>
              <w:jc w:val="center"/>
            </w:pPr>
            <w:r>
              <w:rPr>
                <w:sz w:val="22"/>
              </w:rPr>
              <w:t xml:space="preserve">17 </w:t>
            </w:r>
          </w:p>
        </w:tc>
        <w:tc>
          <w:tcPr>
            <w:tcW w:w="3788" w:type="dxa"/>
            <w:gridSpan w:val="2"/>
            <w:tcBorders>
              <w:top w:val="nil"/>
              <w:left w:val="nil"/>
              <w:bottom w:val="nil"/>
              <w:right w:val="nil"/>
            </w:tcBorders>
          </w:tcPr>
          <w:p w14:paraId="40AE4213" w14:textId="77777777" w:rsidR="00B867A5" w:rsidRDefault="00C8189E">
            <w:pPr>
              <w:spacing w:after="0" w:line="259" w:lineRule="auto"/>
              <w:ind w:right="0" w:firstLine="0"/>
              <w:jc w:val="left"/>
            </w:pPr>
            <w:r>
              <w:rPr>
                <w:sz w:val="22"/>
              </w:rPr>
              <w:t xml:space="preserve">Müdür ve Diğer Personel </w:t>
            </w:r>
          </w:p>
        </w:tc>
        <w:tc>
          <w:tcPr>
            <w:tcW w:w="1028" w:type="dxa"/>
            <w:tcBorders>
              <w:top w:val="nil"/>
              <w:left w:val="nil"/>
              <w:bottom w:val="nil"/>
              <w:right w:val="nil"/>
            </w:tcBorders>
          </w:tcPr>
          <w:p w14:paraId="7829B967" w14:textId="77777777" w:rsidR="00B867A5" w:rsidRDefault="00C8189E">
            <w:pPr>
              <w:spacing w:after="0" w:line="259" w:lineRule="auto"/>
              <w:ind w:right="49" w:firstLine="0"/>
              <w:jc w:val="center"/>
            </w:pPr>
            <w:r>
              <w:rPr>
                <w:sz w:val="22"/>
              </w:rPr>
              <w:t xml:space="preserve">54 </w:t>
            </w:r>
          </w:p>
        </w:tc>
      </w:tr>
      <w:tr w:rsidR="00B867A5" w14:paraId="3595487A" w14:textId="77777777">
        <w:trPr>
          <w:trHeight w:val="276"/>
        </w:trPr>
        <w:tc>
          <w:tcPr>
            <w:tcW w:w="3699" w:type="dxa"/>
            <w:tcBorders>
              <w:top w:val="nil"/>
              <w:left w:val="nil"/>
              <w:bottom w:val="nil"/>
              <w:right w:val="nil"/>
            </w:tcBorders>
          </w:tcPr>
          <w:p w14:paraId="57535BA6" w14:textId="77777777" w:rsidR="00B867A5" w:rsidRDefault="00C8189E">
            <w:pPr>
              <w:spacing w:after="0" w:line="259" w:lineRule="auto"/>
              <w:ind w:right="0" w:firstLine="0"/>
              <w:jc w:val="left"/>
            </w:pPr>
            <w:r>
              <w:rPr>
                <w:sz w:val="22"/>
              </w:rPr>
              <w:t xml:space="preserve">Kooperatife Tekrar Girme </w:t>
            </w:r>
          </w:p>
        </w:tc>
        <w:tc>
          <w:tcPr>
            <w:tcW w:w="1376" w:type="dxa"/>
            <w:tcBorders>
              <w:top w:val="nil"/>
              <w:left w:val="nil"/>
              <w:bottom w:val="nil"/>
              <w:right w:val="nil"/>
            </w:tcBorders>
          </w:tcPr>
          <w:p w14:paraId="33EFDD86" w14:textId="77777777" w:rsidR="00B867A5" w:rsidRDefault="00C8189E">
            <w:pPr>
              <w:spacing w:after="0" w:line="259" w:lineRule="auto"/>
              <w:ind w:right="89" w:firstLine="0"/>
              <w:jc w:val="center"/>
            </w:pPr>
            <w:r>
              <w:rPr>
                <w:sz w:val="22"/>
              </w:rPr>
              <w:t xml:space="preserve">18 </w:t>
            </w:r>
          </w:p>
        </w:tc>
        <w:tc>
          <w:tcPr>
            <w:tcW w:w="3788" w:type="dxa"/>
            <w:gridSpan w:val="2"/>
            <w:tcBorders>
              <w:top w:val="nil"/>
              <w:left w:val="nil"/>
              <w:bottom w:val="nil"/>
              <w:right w:val="nil"/>
            </w:tcBorders>
          </w:tcPr>
          <w:p w14:paraId="14123EF1" w14:textId="77777777" w:rsidR="00B867A5" w:rsidRDefault="00C8189E">
            <w:pPr>
              <w:spacing w:after="0" w:line="259" w:lineRule="auto"/>
              <w:ind w:right="0" w:firstLine="0"/>
              <w:jc w:val="left"/>
            </w:pPr>
            <w:r>
              <w:t>DENETİM KURULU</w:t>
            </w:r>
            <w:r>
              <w:rPr>
                <w:sz w:val="22"/>
              </w:rPr>
              <w:t xml:space="preserve"> </w:t>
            </w:r>
          </w:p>
        </w:tc>
        <w:tc>
          <w:tcPr>
            <w:tcW w:w="1028" w:type="dxa"/>
            <w:tcBorders>
              <w:top w:val="nil"/>
              <w:left w:val="nil"/>
              <w:bottom w:val="nil"/>
              <w:right w:val="nil"/>
            </w:tcBorders>
          </w:tcPr>
          <w:p w14:paraId="1B054E30" w14:textId="77777777" w:rsidR="00B867A5" w:rsidRDefault="00C8189E">
            <w:pPr>
              <w:spacing w:after="0" w:line="259" w:lineRule="auto"/>
              <w:ind w:right="17" w:firstLine="0"/>
              <w:jc w:val="center"/>
            </w:pPr>
            <w:r>
              <w:rPr>
                <w:sz w:val="22"/>
              </w:rPr>
              <w:t xml:space="preserve"> </w:t>
            </w:r>
          </w:p>
        </w:tc>
      </w:tr>
      <w:tr w:rsidR="00B867A5" w14:paraId="3520A5B4" w14:textId="77777777">
        <w:trPr>
          <w:trHeight w:val="254"/>
        </w:trPr>
        <w:tc>
          <w:tcPr>
            <w:tcW w:w="3699" w:type="dxa"/>
            <w:tcBorders>
              <w:top w:val="nil"/>
              <w:left w:val="nil"/>
              <w:bottom w:val="nil"/>
              <w:right w:val="nil"/>
            </w:tcBorders>
          </w:tcPr>
          <w:p w14:paraId="3B0A3D46" w14:textId="77777777" w:rsidR="00B867A5" w:rsidRDefault="00C8189E">
            <w:pPr>
              <w:spacing w:after="0" w:line="259" w:lineRule="auto"/>
              <w:ind w:right="0" w:firstLine="0"/>
              <w:jc w:val="left"/>
            </w:pPr>
            <w:r>
              <w:rPr>
                <w:sz w:val="22"/>
              </w:rPr>
              <w:t xml:space="preserve">Ortaklık Senedi </w:t>
            </w:r>
          </w:p>
        </w:tc>
        <w:tc>
          <w:tcPr>
            <w:tcW w:w="1376" w:type="dxa"/>
            <w:tcBorders>
              <w:top w:val="nil"/>
              <w:left w:val="nil"/>
              <w:bottom w:val="nil"/>
              <w:right w:val="nil"/>
            </w:tcBorders>
          </w:tcPr>
          <w:p w14:paraId="12DD6ED0" w14:textId="77777777" w:rsidR="00B867A5" w:rsidRDefault="00C8189E">
            <w:pPr>
              <w:spacing w:after="0" w:line="259" w:lineRule="auto"/>
              <w:ind w:right="89" w:firstLine="0"/>
              <w:jc w:val="center"/>
            </w:pPr>
            <w:r>
              <w:rPr>
                <w:sz w:val="22"/>
              </w:rPr>
              <w:t xml:space="preserve">19 </w:t>
            </w:r>
          </w:p>
        </w:tc>
        <w:tc>
          <w:tcPr>
            <w:tcW w:w="3788" w:type="dxa"/>
            <w:gridSpan w:val="2"/>
            <w:tcBorders>
              <w:top w:val="nil"/>
              <w:left w:val="nil"/>
              <w:bottom w:val="nil"/>
              <w:right w:val="nil"/>
            </w:tcBorders>
          </w:tcPr>
          <w:p w14:paraId="53F0E6DF" w14:textId="77777777" w:rsidR="00B867A5" w:rsidRDefault="00C8189E">
            <w:pPr>
              <w:spacing w:after="0" w:line="259" w:lineRule="auto"/>
              <w:ind w:right="0" w:firstLine="0"/>
              <w:jc w:val="left"/>
            </w:pPr>
            <w:r>
              <w:rPr>
                <w:sz w:val="22"/>
              </w:rPr>
              <w:t xml:space="preserve">Seçimi ve Süresi </w:t>
            </w:r>
          </w:p>
        </w:tc>
        <w:tc>
          <w:tcPr>
            <w:tcW w:w="1028" w:type="dxa"/>
            <w:tcBorders>
              <w:top w:val="nil"/>
              <w:left w:val="nil"/>
              <w:bottom w:val="nil"/>
              <w:right w:val="nil"/>
            </w:tcBorders>
          </w:tcPr>
          <w:p w14:paraId="5BD5D386" w14:textId="77777777" w:rsidR="00B867A5" w:rsidRDefault="00C8189E">
            <w:pPr>
              <w:spacing w:after="0" w:line="259" w:lineRule="auto"/>
              <w:ind w:right="49" w:firstLine="0"/>
              <w:jc w:val="center"/>
            </w:pPr>
            <w:r>
              <w:rPr>
                <w:sz w:val="22"/>
              </w:rPr>
              <w:t xml:space="preserve">55 </w:t>
            </w:r>
          </w:p>
        </w:tc>
      </w:tr>
      <w:tr w:rsidR="00B867A5" w14:paraId="760280EC" w14:textId="77777777">
        <w:trPr>
          <w:trHeight w:val="253"/>
        </w:trPr>
        <w:tc>
          <w:tcPr>
            <w:tcW w:w="3699" w:type="dxa"/>
            <w:tcBorders>
              <w:top w:val="nil"/>
              <w:left w:val="nil"/>
              <w:bottom w:val="nil"/>
              <w:right w:val="nil"/>
            </w:tcBorders>
          </w:tcPr>
          <w:p w14:paraId="4081C50E" w14:textId="77777777" w:rsidR="00B867A5" w:rsidRDefault="00C8189E">
            <w:pPr>
              <w:spacing w:after="0" w:line="259" w:lineRule="auto"/>
              <w:ind w:right="0" w:firstLine="0"/>
              <w:jc w:val="left"/>
            </w:pPr>
            <w:r>
              <w:rPr>
                <w:sz w:val="22"/>
              </w:rPr>
              <w:t xml:space="preserve">Ortakların Şahsi Sorumlulukları  </w:t>
            </w:r>
          </w:p>
        </w:tc>
        <w:tc>
          <w:tcPr>
            <w:tcW w:w="1376" w:type="dxa"/>
            <w:tcBorders>
              <w:top w:val="nil"/>
              <w:left w:val="nil"/>
              <w:bottom w:val="nil"/>
              <w:right w:val="nil"/>
            </w:tcBorders>
          </w:tcPr>
          <w:p w14:paraId="4D717BAF" w14:textId="77777777" w:rsidR="00B867A5" w:rsidRDefault="00C8189E">
            <w:pPr>
              <w:spacing w:after="0" w:line="259" w:lineRule="auto"/>
              <w:ind w:right="89" w:firstLine="0"/>
              <w:jc w:val="center"/>
            </w:pPr>
            <w:r>
              <w:rPr>
                <w:sz w:val="22"/>
              </w:rPr>
              <w:t xml:space="preserve">20 </w:t>
            </w:r>
          </w:p>
        </w:tc>
        <w:tc>
          <w:tcPr>
            <w:tcW w:w="3788" w:type="dxa"/>
            <w:gridSpan w:val="2"/>
            <w:tcBorders>
              <w:top w:val="nil"/>
              <w:left w:val="nil"/>
              <w:bottom w:val="nil"/>
              <w:right w:val="nil"/>
            </w:tcBorders>
          </w:tcPr>
          <w:p w14:paraId="15A2BB00" w14:textId="77777777" w:rsidR="00B867A5" w:rsidRDefault="00C8189E">
            <w:pPr>
              <w:spacing w:after="0" w:line="259" w:lineRule="auto"/>
              <w:ind w:right="0" w:firstLine="0"/>
              <w:jc w:val="left"/>
            </w:pPr>
            <w:r>
              <w:rPr>
                <w:sz w:val="22"/>
              </w:rPr>
              <w:t xml:space="preserve">Seçilme Şartları ve Bağdaşmayan Görevler </w:t>
            </w:r>
          </w:p>
        </w:tc>
        <w:tc>
          <w:tcPr>
            <w:tcW w:w="1028" w:type="dxa"/>
            <w:tcBorders>
              <w:top w:val="nil"/>
              <w:left w:val="nil"/>
              <w:bottom w:val="nil"/>
              <w:right w:val="nil"/>
            </w:tcBorders>
          </w:tcPr>
          <w:p w14:paraId="1EEC9AFC" w14:textId="77777777" w:rsidR="00B867A5" w:rsidRDefault="00C8189E">
            <w:pPr>
              <w:spacing w:after="0" w:line="259" w:lineRule="auto"/>
              <w:ind w:right="49" w:firstLine="0"/>
              <w:jc w:val="center"/>
            </w:pPr>
            <w:r>
              <w:rPr>
                <w:sz w:val="22"/>
              </w:rPr>
              <w:t xml:space="preserve">56 </w:t>
            </w:r>
          </w:p>
        </w:tc>
      </w:tr>
      <w:tr w:rsidR="00B867A5" w14:paraId="65015257" w14:textId="77777777">
        <w:trPr>
          <w:trHeight w:val="253"/>
        </w:trPr>
        <w:tc>
          <w:tcPr>
            <w:tcW w:w="3699" w:type="dxa"/>
            <w:tcBorders>
              <w:top w:val="nil"/>
              <w:left w:val="nil"/>
              <w:bottom w:val="nil"/>
              <w:right w:val="nil"/>
            </w:tcBorders>
          </w:tcPr>
          <w:p w14:paraId="5918D398" w14:textId="77777777" w:rsidR="00B867A5" w:rsidRDefault="00C8189E">
            <w:pPr>
              <w:spacing w:after="0" w:line="259" w:lineRule="auto"/>
              <w:ind w:right="0" w:firstLine="0"/>
              <w:jc w:val="left"/>
            </w:pPr>
            <w:r>
              <w:rPr>
                <w:sz w:val="22"/>
              </w:rPr>
              <w:t xml:space="preserve">Ortaklık Payı Dışındaki Ödemeler </w:t>
            </w:r>
          </w:p>
        </w:tc>
        <w:tc>
          <w:tcPr>
            <w:tcW w:w="1376" w:type="dxa"/>
            <w:tcBorders>
              <w:top w:val="nil"/>
              <w:left w:val="nil"/>
              <w:bottom w:val="nil"/>
              <w:right w:val="nil"/>
            </w:tcBorders>
          </w:tcPr>
          <w:p w14:paraId="287A63C8" w14:textId="77777777" w:rsidR="00B867A5" w:rsidRDefault="00C8189E">
            <w:pPr>
              <w:spacing w:after="0" w:line="259" w:lineRule="auto"/>
              <w:ind w:right="89" w:firstLine="0"/>
              <w:jc w:val="center"/>
            </w:pPr>
            <w:r>
              <w:rPr>
                <w:sz w:val="22"/>
              </w:rPr>
              <w:t xml:space="preserve">21 </w:t>
            </w:r>
          </w:p>
        </w:tc>
        <w:tc>
          <w:tcPr>
            <w:tcW w:w="3182" w:type="dxa"/>
            <w:tcBorders>
              <w:top w:val="nil"/>
              <w:left w:val="nil"/>
              <w:bottom w:val="nil"/>
              <w:right w:val="nil"/>
            </w:tcBorders>
          </w:tcPr>
          <w:p w14:paraId="7A52C944" w14:textId="77777777" w:rsidR="00B867A5" w:rsidRDefault="00C8189E">
            <w:pPr>
              <w:spacing w:after="0" w:line="259" w:lineRule="auto"/>
              <w:ind w:right="0" w:firstLine="0"/>
              <w:jc w:val="left"/>
            </w:pPr>
            <w:r>
              <w:rPr>
                <w:sz w:val="22"/>
              </w:rPr>
              <w:t xml:space="preserve">Görev ve Yetkileri </w:t>
            </w:r>
          </w:p>
        </w:tc>
        <w:tc>
          <w:tcPr>
            <w:tcW w:w="606" w:type="dxa"/>
            <w:tcBorders>
              <w:top w:val="nil"/>
              <w:left w:val="nil"/>
              <w:bottom w:val="nil"/>
              <w:right w:val="nil"/>
            </w:tcBorders>
          </w:tcPr>
          <w:p w14:paraId="55003F32"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058546FF" w14:textId="77777777" w:rsidR="00B867A5" w:rsidRDefault="00C8189E">
            <w:pPr>
              <w:spacing w:after="0" w:line="259" w:lineRule="auto"/>
              <w:ind w:right="49" w:firstLine="0"/>
              <w:jc w:val="center"/>
            </w:pPr>
            <w:r>
              <w:rPr>
                <w:sz w:val="22"/>
              </w:rPr>
              <w:t xml:space="preserve">57 </w:t>
            </w:r>
          </w:p>
        </w:tc>
      </w:tr>
      <w:tr w:rsidR="00B867A5" w14:paraId="55A5F21F" w14:textId="77777777">
        <w:trPr>
          <w:trHeight w:val="872"/>
        </w:trPr>
        <w:tc>
          <w:tcPr>
            <w:tcW w:w="3699" w:type="dxa"/>
            <w:tcBorders>
              <w:top w:val="nil"/>
              <w:left w:val="nil"/>
              <w:bottom w:val="nil"/>
              <w:right w:val="nil"/>
            </w:tcBorders>
          </w:tcPr>
          <w:p w14:paraId="7EC0CC29" w14:textId="77777777" w:rsidR="00B867A5" w:rsidRDefault="00C8189E">
            <w:pPr>
              <w:spacing w:after="0" w:line="259" w:lineRule="auto"/>
              <w:ind w:right="0" w:firstLine="0"/>
              <w:jc w:val="left"/>
            </w:pPr>
            <w:r>
              <w:rPr>
                <w:b/>
                <w:sz w:val="28"/>
              </w:rPr>
              <w:t xml:space="preserve">DÖRDÜNCÜ BÖLÜM </w:t>
            </w:r>
          </w:p>
          <w:p w14:paraId="45654B10" w14:textId="77777777" w:rsidR="00B867A5" w:rsidRDefault="00C8189E">
            <w:pPr>
              <w:spacing w:after="0" w:line="259" w:lineRule="auto"/>
              <w:ind w:right="0" w:firstLine="0"/>
              <w:jc w:val="left"/>
            </w:pPr>
            <w:r>
              <w:t xml:space="preserve">KOOPERATİFİN ORGANLARI VE YÖNETİM </w:t>
            </w:r>
          </w:p>
        </w:tc>
        <w:tc>
          <w:tcPr>
            <w:tcW w:w="1376" w:type="dxa"/>
            <w:tcBorders>
              <w:top w:val="nil"/>
              <w:left w:val="nil"/>
              <w:bottom w:val="nil"/>
              <w:right w:val="nil"/>
            </w:tcBorders>
          </w:tcPr>
          <w:p w14:paraId="59FD7C8D" w14:textId="77777777" w:rsidR="00B867A5" w:rsidRDefault="00C8189E">
            <w:pPr>
              <w:spacing w:after="0" w:line="259" w:lineRule="auto"/>
              <w:ind w:right="58" w:firstLine="0"/>
              <w:jc w:val="center"/>
            </w:pPr>
            <w:r>
              <w:rPr>
                <w:sz w:val="22"/>
              </w:rPr>
              <w:t xml:space="preserve"> </w:t>
            </w:r>
          </w:p>
          <w:p w14:paraId="6CA021F5" w14:textId="77777777" w:rsidR="00B867A5" w:rsidRDefault="00C8189E">
            <w:pPr>
              <w:spacing w:after="0" w:line="259" w:lineRule="auto"/>
              <w:ind w:right="89" w:firstLine="0"/>
              <w:jc w:val="center"/>
            </w:pPr>
            <w:r>
              <w:rPr>
                <w:sz w:val="22"/>
              </w:rPr>
              <w:t xml:space="preserve">22 </w:t>
            </w:r>
          </w:p>
        </w:tc>
        <w:tc>
          <w:tcPr>
            <w:tcW w:w="3182" w:type="dxa"/>
            <w:tcBorders>
              <w:top w:val="nil"/>
              <w:left w:val="nil"/>
              <w:bottom w:val="nil"/>
              <w:right w:val="nil"/>
            </w:tcBorders>
          </w:tcPr>
          <w:p w14:paraId="5643B40E" w14:textId="77777777" w:rsidR="00B867A5" w:rsidRDefault="00C8189E">
            <w:pPr>
              <w:spacing w:after="0" w:line="259" w:lineRule="auto"/>
              <w:ind w:right="0" w:firstLine="0"/>
              <w:jc w:val="left"/>
            </w:pPr>
            <w:r>
              <w:rPr>
                <w:sz w:val="22"/>
              </w:rPr>
              <w:t xml:space="preserve">Denetçi Raporunun Değiştirilmesi </w:t>
            </w:r>
          </w:p>
        </w:tc>
        <w:tc>
          <w:tcPr>
            <w:tcW w:w="606" w:type="dxa"/>
            <w:tcBorders>
              <w:top w:val="nil"/>
              <w:left w:val="nil"/>
              <w:bottom w:val="nil"/>
              <w:right w:val="nil"/>
            </w:tcBorders>
          </w:tcPr>
          <w:p w14:paraId="7E5F6741"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2D093794" w14:textId="77777777" w:rsidR="00B867A5" w:rsidRDefault="00C8189E">
            <w:pPr>
              <w:spacing w:after="0" w:line="259" w:lineRule="auto"/>
              <w:ind w:right="49" w:firstLine="0"/>
              <w:jc w:val="center"/>
            </w:pPr>
            <w:r>
              <w:rPr>
                <w:sz w:val="22"/>
              </w:rPr>
              <w:t xml:space="preserve">58 </w:t>
            </w:r>
          </w:p>
        </w:tc>
      </w:tr>
      <w:tr w:rsidR="00B867A5" w14:paraId="1AB59441" w14:textId="77777777">
        <w:trPr>
          <w:trHeight w:val="530"/>
        </w:trPr>
        <w:tc>
          <w:tcPr>
            <w:tcW w:w="3699" w:type="dxa"/>
            <w:tcBorders>
              <w:top w:val="nil"/>
              <w:left w:val="nil"/>
              <w:bottom w:val="nil"/>
              <w:right w:val="nil"/>
            </w:tcBorders>
          </w:tcPr>
          <w:p w14:paraId="5A46626E" w14:textId="77777777" w:rsidR="00B867A5" w:rsidRDefault="00C8189E">
            <w:pPr>
              <w:spacing w:after="1" w:line="259" w:lineRule="auto"/>
              <w:ind w:right="0" w:firstLine="0"/>
              <w:jc w:val="left"/>
            </w:pPr>
            <w:r>
              <w:t xml:space="preserve">GENEL KURUL </w:t>
            </w:r>
          </w:p>
          <w:p w14:paraId="593B07A0" w14:textId="77777777" w:rsidR="00B867A5" w:rsidRDefault="00C8189E">
            <w:pPr>
              <w:spacing w:after="0" w:line="259" w:lineRule="auto"/>
              <w:ind w:right="0" w:firstLine="0"/>
              <w:jc w:val="left"/>
            </w:pPr>
            <w:r>
              <w:rPr>
                <w:sz w:val="22"/>
              </w:rPr>
              <w:t xml:space="preserve">Görev ve Yetkileri </w:t>
            </w:r>
          </w:p>
        </w:tc>
        <w:tc>
          <w:tcPr>
            <w:tcW w:w="1376" w:type="dxa"/>
            <w:tcBorders>
              <w:top w:val="nil"/>
              <w:left w:val="nil"/>
              <w:bottom w:val="nil"/>
              <w:right w:val="nil"/>
            </w:tcBorders>
          </w:tcPr>
          <w:p w14:paraId="48A07405" w14:textId="77777777" w:rsidR="00B867A5" w:rsidRDefault="00C8189E">
            <w:pPr>
              <w:spacing w:after="0" w:line="259" w:lineRule="auto"/>
              <w:ind w:right="58" w:firstLine="0"/>
              <w:jc w:val="center"/>
            </w:pPr>
            <w:r>
              <w:rPr>
                <w:sz w:val="22"/>
              </w:rPr>
              <w:t xml:space="preserve"> </w:t>
            </w:r>
          </w:p>
          <w:p w14:paraId="4E8FB710" w14:textId="77777777" w:rsidR="00B867A5" w:rsidRDefault="00C8189E">
            <w:pPr>
              <w:spacing w:after="0" w:line="259" w:lineRule="auto"/>
              <w:ind w:right="89" w:firstLine="0"/>
              <w:jc w:val="center"/>
            </w:pPr>
            <w:r>
              <w:rPr>
                <w:sz w:val="22"/>
              </w:rPr>
              <w:t xml:space="preserve">23 </w:t>
            </w:r>
          </w:p>
        </w:tc>
        <w:tc>
          <w:tcPr>
            <w:tcW w:w="3182" w:type="dxa"/>
            <w:tcBorders>
              <w:top w:val="nil"/>
              <w:left w:val="nil"/>
              <w:bottom w:val="nil"/>
              <w:right w:val="nil"/>
            </w:tcBorders>
          </w:tcPr>
          <w:p w14:paraId="7A6EB315" w14:textId="77777777" w:rsidR="00B867A5" w:rsidRDefault="00C8189E">
            <w:pPr>
              <w:spacing w:after="0" w:line="259" w:lineRule="auto"/>
              <w:ind w:right="0" w:firstLine="0"/>
              <w:jc w:val="left"/>
            </w:pPr>
            <w:r>
              <w:rPr>
                <w:sz w:val="22"/>
              </w:rPr>
              <w:t xml:space="preserve">Sorumluluk </w:t>
            </w:r>
          </w:p>
        </w:tc>
        <w:tc>
          <w:tcPr>
            <w:tcW w:w="606" w:type="dxa"/>
            <w:tcBorders>
              <w:top w:val="nil"/>
              <w:left w:val="nil"/>
              <w:bottom w:val="nil"/>
              <w:right w:val="nil"/>
            </w:tcBorders>
          </w:tcPr>
          <w:p w14:paraId="03D91768"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3A639E1D" w14:textId="77777777" w:rsidR="00B867A5" w:rsidRDefault="00C8189E">
            <w:pPr>
              <w:spacing w:after="0" w:line="259" w:lineRule="auto"/>
              <w:ind w:right="49" w:firstLine="0"/>
              <w:jc w:val="center"/>
            </w:pPr>
            <w:r>
              <w:rPr>
                <w:sz w:val="22"/>
              </w:rPr>
              <w:t xml:space="preserve">59 </w:t>
            </w:r>
          </w:p>
        </w:tc>
      </w:tr>
      <w:tr w:rsidR="00B867A5" w14:paraId="0BC7A121" w14:textId="77777777">
        <w:trPr>
          <w:trHeight w:val="245"/>
        </w:trPr>
        <w:tc>
          <w:tcPr>
            <w:tcW w:w="3699" w:type="dxa"/>
            <w:tcBorders>
              <w:top w:val="nil"/>
              <w:left w:val="nil"/>
              <w:bottom w:val="nil"/>
              <w:right w:val="nil"/>
            </w:tcBorders>
          </w:tcPr>
          <w:p w14:paraId="430553A9" w14:textId="77777777" w:rsidR="00B867A5" w:rsidRDefault="00C8189E">
            <w:pPr>
              <w:spacing w:after="0" w:line="259" w:lineRule="auto"/>
              <w:ind w:right="0" w:firstLine="0"/>
              <w:jc w:val="left"/>
            </w:pPr>
            <w:r>
              <w:rPr>
                <w:sz w:val="22"/>
              </w:rPr>
              <w:t xml:space="preserve">Oy Hakkı ve </w:t>
            </w:r>
            <w:proofErr w:type="gramStart"/>
            <w:r>
              <w:rPr>
                <w:sz w:val="22"/>
              </w:rPr>
              <w:t>Temsil</w:t>
            </w:r>
            <w:proofErr w:type="gramEnd"/>
            <w:r>
              <w:rPr>
                <w:sz w:val="22"/>
              </w:rPr>
              <w:t xml:space="preserve"> </w:t>
            </w:r>
          </w:p>
        </w:tc>
        <w:tc>
          <w:tcPr>
            <w:tcW w:w="1376" w:type="dxa"/>
            <w:tcBorders>
              <w:top w:val="nil"/>
              <w:left w:val="nil"/>
              <w:bottom w:val="nil"/>
              <w:right w:val="nil"/>
            </w:tcBorders>
          </w:tcPr>
          <w:p w14:paraId="3E675043" w14:textId="77777777" w:rsidR="00B867A5" w:rsidRDefault="00C8189E">
            <w:pPr>
              <w:spacing w:after="0" w:line="259" w:lineRule="auto"/>
              <w:ind w:right="89" w:firstLine="0"/>
              <w:jc w:val="center"/>
            </w:pPr>
            <w:r>
              <w:rPr>
                <w:sz w:val="22"/>
              </w:rPr>
              <w:t xml:space="preserve">24 </w:t>
            </w:r>
          </w:p>
        </w:tc>
        <w:tc>
          <w:tcPr>
            <w:tcW w:w="3182" w:type="dxa"/>
            <w:tcBorders>
              <w:top w:val="nil"/>
              <w:left w:val="nil"/>
              <w:bottom w:val="nil"/>
              <w:right w:val="nil"/>
            </w:tcBorders>
          </w:tcPr>
          <w:p w14:paraId="1C7EFA53" w14:textId="77777777" w:rsidR="00B867A5" w:rsidRDefault="00C8189E">
            <w:pPr>
              <w:spacing w:after="0" w:line="259" w:lineRule="auto"/>
              <w:ind w:right="0" w:firstLine="0"/>
              <w:jc w:val="left"/>
            </w:pPr>
            <w:r>
              <w:rPr>
                <w:sz w:val="22"/>
              </w:rPr>
              <w:t xml:space="preserve">Denetim Kurulu Üyeliğinin Boşalması </w:t>
            </w:r>
          </w:p>
        </w:tc>
        <w:tc>
          <w:tcPr>
            <w:tcW w:w="606" w:type="dxa"/>
            <w:tcBorders>
              <w:top w:val="nil"/>
              <w:left w:val="nil"/>
              <w:bottom w:val="nil"/>
              <w:right w:val="nil"/>
            </w:tcBorders>
          </w:tcPr>
          <w:p w14:paraId="4E560FC7"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56A82606" w14:textId="77777777" w:rsidR="00B867A5" w:rsidRDefault="00C8189E">
            <w:pPr>
              <w:spacing w:after="0" w:line="259" w:lineRule="auto"/>
              <w:ind w:right="49" w:firstLine="0"/>
              <w:jc w:val="center"/>
            </w:pPr>
            <w:r>
              <w:rPr>
                <w:sz w:val="22"/>
              </w:rPr>
              <w:t xml:space="preserve">60 </w:t>
            </w:r>
          </w:p>
        </w:tc>
      </w:tr>
      <w:tr w:rsidR="00B867A5" w14:paraId="53F85E1F" w14:textId="77777777">
        <w:trPr>
          <w:trHeight w:val="264"/>
        </w:trPr>
        <w:tc>
          <w:tcPr>
            <w:tcW w:w="3699" w:type="dxa"/>
            <w:tcBorders>
              <w:top w:val="nil"/>
              <w:left w:val="nil"/>
              <w:bottom w:val="nil"/>
              <w:right w:val="nil"/>
            </w:tcBorders>
          </w:tcPr>
          <w:p w14:paraId="047D2684" w14:textId="77777777" w:rsidR="00B867A5" w:rsidRDefault="00C8189E">
            <w:pPr>
              <w:spacing w:after="0" w:line="259" w:lineRule="auto"/>
              <w:ind w:right="0" w:firstLine="0"/>
              <w:jc w:val="left"/>
            </w:pPr>
            <w:r>
              <w:rPr>
                <w:sz w:val="22"/>
              </w:rPr>
              <w:lastRenderedPageBreak/>
              <w:t xml:space="preserve">Toplantı Şekilleri ve Zamanı </w:t>
            </w:r>
          </w:p>
        </w:tc>
        <w:tc>
          <w:tcPr>
            <w:tcW w:w="1376" w:type="dxa"/>
            <w:tcBorders>
              <w:top w:val="nil"/>
              <w:left w:val="nil"/>
              <w:bottom w:val="nil"/>
              <w:right w:val="nil"/>
            </w:tcBorders>
          </w:tcPr>
          <w:p w14:paraId="503B39EB" w14:textId="77777777" w:rsidR="00B867A5" w:rsidRDefault="00C8189E">
            <w:pPr>
              <w:spacing w:after="0" w:line="259" w:lineRule="auto"/>
              <w:ind w:right="89" w:firstLine="0"/>
              <w:jc w:val="center"/>
            </w:pPr>
            <w:r>
              <w:rPr>
                <w:sz w:val="22"/>
              </w:rPr>
              <w:t xml:space="preserve">25 </w:t>
            </w:r>
          </w:p>
        </w:tc>
        <w:tc>
          <w:tcPr>
            <w:tcW w:w="3182" w:type="dxa"/>
            <w:tcBorders>
              <w:top w:val="nil"/>
              <w:left w:val="nil"/>
              <w:bottom w:val="nil"/>
              <w:right w:val="nil"/>
            </w:tcBorders>
          </w:tcPr>
          <w:p w14:paraId="0B29CD68" w14:textId="77777777" w:rsidR="00B867A5" w:rsidRDefault="00C8189E">
            <w:pPr>
              <w:spacing w:after="0" w:line="259" w:lineRule="auto"/>
              <w:ind w:right="0" w:firstLine="0"/>
              <w:jc w:val="left"/>
            </w:pPr>
            <w:r>
              <w:rPr>
                <w:sz w:val="22"/>
              </w:rPr>
              <w:t>Denetim Kurulu Üyelerinin Ücretleri</w:t>
            </w:r>
            <w:r>
              <w:t xml:space="preserve"> </w:t>
            </w:r>
          </w:p>
        </w:tc>
        <w:tc>
          <w:tcPr>
            <w:tcW w:w="606" w:type="dxa"/>
            <w:tcBorders>
              <w:top w:val="nil"/>
              <w:left w:val="nil"/>
              <w:bottom w:val="nil"/>
              <w:right w:val="nil"/>
            </w:tcBorders>
          </w:tcPr>
          <w:p w14:paraId="5DB9CADF"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3BA8C0C7" w14:textId="77777777" w:rsidR="00B867A5" w:rsidRDefault="00C8189E">
            <w:pPr>
              <w:spacing w:after="0" w:line="259" w:lineRule="auto"/>
              <w:ind w:right="49" w:firstLine="0"/>
              <w:jc w:val="center"/>
            </w:pPr>
            <w:r>
              <w:rPr>
                <w:sz w:val="22"/>
              </w:rPr>
              <w:t xml:space="preserve">61 </w:t>
            </w:r>
          </w:p>
        </w:tc>
      </w:tr>
      <w:tr w:rsidR="00B867A5" w14:paraId="0951E4FB" w14:textId="77777777">
        <w:trPr>
          <w:trHeight w:val="273"/>
        </w:trPr>
        <w:tc>
          <w:tcPr>
            <w:tcW w:w="3699" w:type="dxa"/>
            <w:tcBorders>
              <w:top w:val="nil"/>
              <w:left w:val="nil"/>
              <w:bottom w:val="nil"/>
              <w:right w:val="nil"/>
            </w:tcBorders>
          </w:tcPr>
          <w:p w14:paraId="7A3F9E34" w14:textId="77777777" w:rsidR="00B867A5" w:rsidRDefault="00C8189E">
            <w:pPr>
              <w:spacing w:after="0" w:line="259" w:lineRule="auto"/>
              <w:ind w:right="0" w:firstLine="0"/>
              <w:jc w:val="left"/>
            </w:pPr>
            <w:r>
              <w:rPr>
                <w:sz w:val="22"/>
              </w:rPr>
              <w:t xml:space="preserve">Toplantı Yeri </w:t>
            </w:r>
          </w:p>
        </w:tc>
        <w:tc>
          <w:tcPr>
            <w:tcW w:w="1376" w:type="dxa"/>
            <w:tcBorders>
              <w:top w:val="nil"/>
              <w:left w:val="nil"/>
              <w:bottom w:val="nil"/>
              <w:right w:val="nil"/>
            </w:tcBorders>
          </w:tcPr>
          <w:p w14:paraId="75A53403" w14:textId="77777777" w:rsidR="00B867A5" w:rsidRDefault="00C8189E">
            <w:pPr>
              <w:spacing w:after="0" w:line="259" w:lineRule="auto"/>
              <w:ind w:right="89" w:firstLine="0"/>
              <w:jc w:val="center"/>
            </w:pPr>
            <w:r>
              <w:rPr>
                <w:sz w:val="22"/>
              </w:rPr>
              <w:t xml:space="preserve">26 </w:t>
            </w:r>
          </w:p>
        </w:tc>
        <w:tc>
          <w:tcPr>
            <w:tcW w:w="3182" w:type="dxa"/>
            <w:tcBorders>
              <w:top w:val="nil"/>
              <w:left w:val="nil"/>
              <w:bottom w:val="nil"/>
              <w:right w:val="nil"/>
            </w:tcBorders>
          </w:tcPr>
          <w:p w14:paraId="5DC9527F" w14:textId="77777777" w:rsidR="00B867A5" w:rsidRDefault="00C8189E">
            <w:pPr>
              <w:spacing w:after="0" w:line="259" w:lineRule="auto"/>
              <w:ind w:right="0" w:firstLine="0"/>
              <w:jc w:val="left"/>
            </w:pPr>
            <w:r>
              <w:t xml:space="preserve"> </w:t>
            </w:r>
          </w:p>
        </w:tc>
        <w:tc>
          <w:tcPr>
            <w:tcW w:w="606" w:type="dxa"/>
            <w:tcBorders>
              <w:top w:val="nil"/>
              <w:left w:val="nil"/>
              <w:bottom w:val="nil"/>
              <w:right w:val="nil"/>
            </w:tcBorders>
          </w:tcPr>
          <w:p w14:paraId="0F6EB246"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24B9DCA1" w14:textId="77777777" w:rsidR="00B867A5" w:rsidRDefault="00C8189E">
            <w:pPr>
              <w:spacing w:after="0" w:line="259" w:lineRule="auto"/>
              <w:ind w:right="17" w:firstLine="0"/>
              <w:jc w:val="center"/>
            </w:pPr>
            <w:r>
              <w:rPr>
                <w:sz w:val="22"/>
              </w:rPr>
              <w:t xml:space="preserve"> </w:t>
            </w:r>
          </w:p>
        </w:tc>
      </w:tr>
      <w:tr w:rsidR="00B867A5" w14:paraId="122543AC" w14:textId="77777777">
        <w:trPr>
          <w:trHeight w:val="325"/>
        </w:trPr>
        <w:tc>
          <w:tcPr>
            <w:tcW w:w="3699" w:type="dxa"/>
            <w:tcBorders>
              <w:top w:val="nil"/>
              <w:left w:val="nil"/>
              <w:bottom w:val="nil"/>
              <w:right w:val="nil"/>
            </w:tcBorders>
          </w:tcPr>
          <w:p w14:paraId="25CA3884" w14:textId="77777777" w:rsidR="00B867A5" w:rsidRDefault="00C8189E">
            <w:pPr>
              <w:spacing w:after="0" w:line="259" w:lineRule="auto"/>
              <w:ind w:right="0" w:firstLine="0"/>
              <w:jc w:val="left"/>
            </w:pPr>
            <w:r>
              <w:rPr>
                <w:sz w:val="22"/>
              </w:rPr>
              <w:t xml:space="preserve">Çağrıya Yetkili Olanlar </w:t>
            </w:r>
          </w:p>
        </w:tc>
        <w:tc>
          <w:tcPr>
            <w:tcW w:w="1376" w:type="dxa"/>
            <w:tcBorders>
              <w:top w:val="nil"/>
              <w:left w:val="nil"/>
              <w:bottom w:val="nil"/>
              <w:right w:val="nil"/>
            </w:tcBorders>
          </w:tcPr>
          <w:p w14:paraId="59E6F6CB" w14:textId="77777777" w:rsidR="00B867A5" w:rsidRDefault="00C8189E">
            <w:pPr>
              <w:spacing w:after="0" w:line="259" w:lineRule="auto"/>
              <w:ind w:right="89" w:firstLine="0"/>
              <w:jc w:val="center"/>
            </w:pPr>
            <w:r>
              <w:rPr>
                <w:sz w:val="22"/>
              </w:rPr>
              <w:t xml:space="preserve">27 </w:t>
            </w:r>
          </w:p>
        </w:tc>
        <w:tc>
          <w:tcPr>
            <w:tcW w:w="3182" w:type="dxa"/>
            <w:tcBorders>
              <w:top w:val="nil"/>
              <w:left w:val="nil"/>
              <w:bottom w:val="nil"/>
              <w:right w:val="nil"/>
            </w:tcBorders>
          </w:tcPr>
          <w:p w14:paraId="0C96B798" w14:textId="77777777" w:rsidR="00B867A5" w:rsidRDefault="00C8189E">
            <w:pPr>
              <w:spacing w:after="0" w:line="259" w:lineRule="auto"/>
              <w:ind w:right="0" w:firstLine="0"/>
              <w:jc w:val="left"/>
            </w:pPr>
            <w:r>
              <w:rPr>
                <w:b/>
                <w:sz w:val="28"/>
              </w:rPr>
              <w:t>BEŞİNCİ BÖLÜM</w:t>
            </w:r>
            <w:r>
              <w:t xml:space="preserve"> </w:t>
            </w:r>
          </w:p>
        </w:tc>
        <w:tc>
          <w:tcPr>
            <w:tcW w:w="606" w:type="dxa"/>
            <w:tcBorders>
              <w:top w:val="nil"/>
              <w:left w:val="nil"/>
              <w:bottom w:val="nil"/>
              <w:right w:val="nil"/>
            </w:tcBorders>
          </w:tcPr>
          <w:p w14:paraId="0D0E00A3"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6D3B2C74" w14:textId="77777777" w:rsidR="00B867A5" w:rsidRDefault="00C8189E">
            <w:pPr>
              <w:spacing w:after="0" w:line="259" w:lineRule="auto"/>
              <w:ind w:right="17" w:firstLine="0"/>
              <w:jc w:val="center"/>
            </w:pPr>
            <w:r>
              <w:rPr>
                <w:sz w:val="22"/>
              </w:rPr>
              <w:t xml:space="preserve"> </w:t>
            </w:r>
          </w:p>
        </w:tc>
      </w:tr>
      <w:tr w:rsidR="00B867A5" w14:paraId="7FAA34A5" w14:textId="77777777">
        <w:trPr>
          <w:trHeight w:val="549"/>
        </w:trPr>
        <w:tc>
          <w:tcPr>
            <w:tcW w:w="3699" w:type="dxa"/>
            <w:tcBorders>
              <w:top w:val="nil"/>
              <w:left w:val="nil"/>
              <w:bottom w:val="nil"/>
              <w:right w:val="nil"/>
            </w:tcBorders>
          </w:tcPr>
          <w:p w14:paraId="3AA1D5C2" w14:textId="77777777" w:rsidR="00B867A5" w:rsidRDefault="00C8189E">
            <w:pPr>
              <w:spacing w:after="0" w:line="259" w:lineRule="auto"/>
              <w:ind w:right="0" w:firstLine="0"/>
              <w:jc w:val="left"/>
            </w:pPr>
            <w:r>
              <w:rPr>
                <w:sz w:val="22"/>
              </w:rPr>
              <w:t xml:space="preserve">Çağrının Şekli </w:t>
            </w:r>
          </w:p>
        </w:tc>
        <w:tc>
          <w:tcPr>
            <w:tcW w:w="1376" w:type="dxa"/>
            <w:tcBorders>
              <w:top w:val="nil"/>
              <w:left w:val="nil"/>
              <w:bottom w:val="nil"/>
              <w:right w:val="nil"/>
            </w:tcBorders>
          </w:tcPr>
          <w:p w14:paraId="6D9236C2" w14:textId="77777777" w:rsidR="00B867A5" w:rsidRDefault="00C8189E">
            <w:pPr>
              <w:spacing w:after="0" w:line="259" w:lineRule="auto"/>
              <w:ind w:right="89" w:firstLine="0"/>
              <w:jc w:val="center"/>
            </w:pPr>
            <w:r>
              <w:rPr>
                <w:sz w:val="22"/>
              </w:rPr>
              <w:t xml:space="preserve">28 </w:t>
            </w:r>
          </w:p>
        </w:tc>
        <w:tc>
          <w:tcPr>
            <w:tcW w:w="3182" w:type="dxa"/>
            <w:tcBorders>
              <w:top w:val="nil"/>
              <w:left w:val="nil"/>
              <w:bottom w:val="nil"/>
              <w:right w:val="nil"/>
            </w:tcBorders>
          </w:tcPr>
          <w:p w14:paraId="1D4BB507" w14:textId="77777777" w:rsidR="00B867A5" w:rsidRDefault="00C8189E">
            <w:pPr>
              <w:spacing w:after="0" w:line="259" w:lineRule="auto"/>
              <w:ind w:right="0" w:firstLine="0"/>
              <w:jc w:val="left"/>
            </w:pPr>
            <w:r>
              <w:t xml:space="preserve">KOOPERATİFİN </w:t>
            </w:r>
            <w:r>
              <w:tab/>
              <w:t xml:space="preserve">HESAPLARI DEFTERLERİ </w:t>
            </w:r>
          </w:p>
        </w:tc>
        <w:tc>
          <w:tcPr>
            <w:tcW w:w="606" w:type="dxa"/>
            <w:tcBorders>
              <w:top w:val="nil"/>
              <w:left w:val="nil"/>
              <w:bottom w:val="nil"/>
              <w:right w:val="nil"/>
            </w:tcBorders>
          </w:tcPr>
          <w:p w14:paraId="7C6C8D74" w14:textId="77777777" w:rsidR="00B867A5" w:rsidRDefault="00C8189E">
            <w:pPr>
              <w:spacing w:after="0" w:line="259" w:lineRule="auto"/>
              <w:ind w:right="0" w:firstLine="0"/>
              <w:jc w:val="left"/>
            </w:pPr>
            <w:r>
              <w:t xml:space="preserve">VE </w:t>
            </w:r>
          </w:p>
        </w:tc>
        <w:tc>
          <w:tcPr>
            <w:tcW w:w="1028" w:type="dxa"/>
            <w:tcBorders>
              <w:top w:val="nil"/>
              <w:left w:val="nil"/>
              <w:bottom w:val="nil"/>
              <w:right w:val="nil"/>
            </w:tcBorders>
          </w:tcPr>
          <w:p w14:paraId="6B7B9905" w14:textId="77777777" w:rsidR="00B867A5" w:rsidRDefault="00C8189E">
            <w:pPr>
              <w:spacing w:after="0" w:line="259" w:lineRule="auto"/>
              <w:ind w:right="17" w:firstLine="0"/>
              <w:jc w:val="center"/>
            </w:pPr>
            <w:r>
              <w:rPr>
                <w:sz w:val="22"/>
              </w:rPr>
              <w:t xml:space="preserve"> </w:t>
            </w:r>
          </w:p>
        </w:tc>
      </w:tr>
      <w:tr w:rsidR="00B867A5" w14:paraId="4C253D49" w14:textId="77777777">
        <w:trPr>
          <w:trHeight w:val="276"/>
        </w:trPr>
        <w:tc>
          <w:tcPr>
            <w:tcW w:w="3699" w:type="dxa"/>
            <w:tcBorders>
              <w:top w:val="nil"/>
              <w:left w:val="nil"/>
              <w:bottom w:val="nil"/>
              <w:right w:val="nil"/>
            </w:tcBorders>
          </w:tcPr>
          <w:p w14:paraId="3FB2AA6F" w14:textId="77777777" w:rsidR="00B867A5" w:rsidRDefault="00C8189E">
            <w:pPr>
              <w:spacing w:after="0" w:line="259" w:lineRule="auto"/>
              <w:ind w:right="0" w:firstLine="0"/>
              <w:jc w:val="left"/>
            </w:pPr>
            <w:r>
              <w:rPr>
                <w:sz w:val="22"/>
              </w:rPr>
              <w:t xml:space="preserve">Bütün Ortakların Hazır Bulunması </w:t>
            </w:r>
          </w:p>
        </w:tc>
        <w:tc>
          <w:tcPr>
            <w:tcW w:w="1376" w:type="dxa"/>
            <w:tcBorders>
              <w:top w:val="nil"/>
              <w:left w:val="nil"/>
              <w:bottom w:val="nil"/>
              <w:right w:val="nil"/>
            </w:tcBorders>
          </w:tcPr>
          <w:p w14:paraId="44412DFB" w14:textId="77777777" w:rsidR="00B867A5" w:rsidRDefault="00C8189E">
            <w:pPr>
              <w:spacing w:after="0" w:line="259" w:lineRule="auto"/>
              <w:ind w:right="89" w:firstLine="0"/>
              <w:jc w:val="center"/>
            </w:pPr>
            <w:r>
              <w:rPr>
                <w:sz w:val="22"/>
              </w:rPr>
              <w:t xml:space="preserve">29 </w:t>
            </w:r>
          </w:p>
        </w:tc>
        <w:tc>
          <w:tcPr>
            <w:tcW w:w="3182" w:type="dxa"/>
            <w:tcBorders>
              <w:top w:val="nil"/>
              <w:left w:val="nil"/>
              <w:bottom w:val="nil"/>
              <w:right w:val="nil"/>
            </w:tcBorders>
          </w:tcPr>
          <w:p w14:paraId="138DBEDE" w14:textId="77777777" w:rsidR="00B867A5" w:rsidRDefault="00C8189E">
            <w:pPr>
              <w:spacing w:after="0" w:line="259" w:lineRule="auto"/>
              <w:ind w:right="0" w:firstLine="0"/>
              <w:jc w:val="left"/>
            </w:pPr>
            <w:r>
              <w:t xml:space="preserve">HESAPLAR </w:t>
            </w:r>
          </w:p>
        </w:tc>
        <w:tc>
          <w:tcPr>
            <w:tcW w:w="606" w:type="dxa"/>
            <w:tcBorders>
              <w:top w:val="nil"/>
              <w:left w:val="nil"/>
              <w:bottom w:val="nil"/>
              <w:right w:val="nil"/>
            </w:tcBorders>
          </w:tcPr>
          <w:p w14:paraId="3FE00578"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103E96A0" w14:textId="77777777" w:rsidR="00B867A5" w:rsidRDefault="00C8189E">
            <w:pPr>
              <w:spacing w:after="0" w:line="259" w:lineRule="auto"/>
              <w:ind w:right="51" w:firstLine="0"/>
              <w:jc w:val="center"/>
            </w:pPr>
            <w:r>
              <w:rPr>
                <w:sz w:val="22"/>
              </w:rPr>
              <w:t xml:space="preserve">62-69 </w:t>
            </w:r>
          </w:p>
        </w:tc>
      </w:tr>
      <w:tr w:rsidR="00B867A5" w14:paraId="25048EBD" w14:textId="77777777">
        <w:trPr>
          <w:trHeight w:val="276"/>
        </w:trPr>
        <w:tc>
          <w:tcPr>
            <w:tcW w:w="3699" w:type="dxa"/>
            <w:tcBorders>
              <w:top w:val="nil"/>
              <w:left w:val="nil"/>
              <w:bottom w:val="nil"/>
              <w:right w:val="nil"/>
            </w:tcBorders>
          </w:tcPr>
          <w:p w14:paraId="4BACE619" w14:textId="77777777" w:rsidR="00B867A5" w:rsidRDefault="00C8189E">
            <w:pPr>
              <w:spacing w:after="0" w:line="259" w:lineRule="auto"/>
              <w:ind w:right="0" w:firstLine="0"/>
              <w:jc w:val="left"/>
            </w:pPr>
            <w:r>
              <w:rPr>
                <w:sz w:val="22"/>
              </w:rPr>
              <w:t xml:space="preserve">Bakanlığa Müracaat ve Gönderilecek Belgeler </w:t>
            </w:r>
          </w:p>
        </w:tc>
        <w:tc>
          <w:tcPr>
            <w:tcW w:w="1376" w:type="dxa"/>
            <w:tcBorders>
              <w:top w:val="nil"/>
              <w:left w:val="nil"/>
              <w:bottom w:val="nil"/>
              <w:right w:val="nil"/>
            </w:tcBorders>
          </w:tcPr>
          <w:p w14:paraId="430418FC" w14:textId="77777777" w:rsidR="00B867A5" w:rsidRDefault="00C8189E">
            <w:pPr>
              <w:spacing w:after="0" w:line="259" w:lineRule="auto"/>
              <w:ind w:right="89" w:firstLine="0"/>
              <w:jc w:val="center"/>
            </w:pPr>
            <w:r>
              <w:rPr>
                <w:sz w:val="22"/>
              </w:rPr>
              <w:t xml:space="preserve">30 </w:t>
            </w:r>
          </w:p>
        </w:tc>
        <w:tc>
          <w:tcPr>
            <w:tcW w:w="3182" w:type="dxa"/>
            <w:tcBorders>
              <w:top w:val="nil"/>
              <w:left w:val="nil"/>
              <w:bottom w:val="nil"/>
              <w:right w:val="nil"/>
            </w:tcBorders>
          </w:tcPr>
          <w:p w14:paraId="0F3F5577" w14:textId="77777777" w:rsidR="00B867A5" w:rsidRDefault="00C8189E">
            <w:pPr>
              <w:spacing w:after="0" w:line="259" w:lineRule="auto"/>
              <w:ind w:right="0" w:firstLine="0"/>
              <w:jc w:val="left"/>
            </w:pPr>
            <w:r>
              <w:t xml:space="preserve">DEFTERLER </w:t>
            </w:r>
          </w:p>
        </w:tc>
        <w:tc>
          <w:tcPr>
            <w:tcW w:w="606" w:type="dxa"/>
            <w:tcBorders>
              <w:top w:val="nil"/>
              <w:left w:val="nil"/>
              <w:bottom w:val="nil"/>
              <w:right w:val="nil"/>
            </w:tcBorders>
          </w:tcPr>
          <w:p w14:paraId="0BBE6883"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22BC187F" w14:textId="77777777" w:rsidR="00B867A5" w:rsidRDefault="00C8189E">
            <w:pPr>
              <w:spacing w:after="0" w:line="259" w:lineRule="auto"/>
              <w:ind w:right="51" w:firstLine="0"/>
              <w:jc w:val="center"/>
            </w:pPr>
            <w:r>
              <w:rPr>
                <w:sz w:val="22"/>
              </w:rPr>
              <w:t xml:space="preserve">70-80 </w:t>
            </w:r>
          </w:p>
        </w:tc>
      </w:tr>
      <w:tr w:rsidR="00B867A5" w14:paraId="7BA76E6B" w14:textId="77777777">
        <w:trPr>
          <w:trHeight w:val="326"/>
        </w:trPr>
        <w:tc>
          <w:tcPr>
            <w:tcW w:w="3699" w:type="dxa"/>
            <w:tcBorders>
              <w:top w:val="nil"/>
              <w:left w:val="nil"/>
              <w:bottom w:val="nil"/>
              <w:right w:val="nil"/>
            </w:tcBorders>
          </w:tcPr>
          <w:p w14:paraId="3AE4B0E4" w14:textId="77777777" w:rsidR="00B867A5" w:rsidRDefault="00C8189E">
            <w:pPr>
              <w:spacing w:after="0" w:line="259" w:lineRule="auto"/>
              <w:ind w:right="0" w:firstLine="0"/>
              <w:jc w:val="left"/>
            </w:pPr>
            <w:r>
              <w:rPr>
                <w:sz w:val="22"/>
              </w:rPr>
              <w:t xml:space="preserve">Gündem </w:t>
            </w:r>
          </w:p>
        </w:tc>
        <w:tc>
          <w:tcPr>
            <w:tcW w:w="1376" w:type="dxa"/>
            <w:tcBorders>
              <w:top w:val="nil"/>
              <w:left w:val="nil"/>
              <w:bottom w:val="nil"/>
              <w:right w:val="nil"/>
            </w:tcBorders>
          </w:tcPr>
          <w:p w14:paraId="7262F890" w14:textId="77777777" w:rsidR="00B867A5" w:rsidRDefault="00C8189E">
            <w:pPr>
              <w:spacing w:after="0" w:line="259" w:lineRule="auto"/>
              <w:ind w:right="89" w:firstLine="0"/>
              <w:jc w:val="center"/>
            </w:pPr>
            <w:r>
              <w:rPr>
                <w:sz w:val="22"/>
              </w:rPr>
              <w:t xml:space="preserve">31 </w:t>
            </w:r>
          </w:p>
        </w:tc>
        <w:tc>
          <w:tcPr>
            <w:tcW w:w="3182" w:type="dxa"/>
            <w:tcBorders>
              <w:top w:val="nil"/>
              <w:left w:val="nil"/>
              <w:bottom w:val="nil"/>
              <w:right w:val="nil"/>
            </w:tcBorders>
          </w:tcPr>
          <w:p w14:paraId="59E68F11" w14:textId="77777777" w:rsidR="00B867A5" w:rsidRDefault="00C8189E">
            <w:pPr>
              <w:spacing w:after="0" w:line="259" w:lineRule="auto"/>
              <w:ind w:right="0" w:firstLine="0"/>
              <w:jc w:val="left"/>
            </w:pPr>
            <w:r>
              <w:rPr>
                <w:b/>
                <w:sz w:val="28"/>
              </w:rPr>
              <w:t xml:space="preserve">ALTINCI BÖLÜM </w:t>
            </w:r>
          </w:p>
        </w:tc>
        <w:tc>
          <w:tcPr>
            <w:tcW w:w="606" w:type="dxa"/>
            <w:tcBorders>
              <w:top w:val="nil"/>
              <w:left w:val="nil"/>
              <w:bottom w:val="nil"/>
              <w:right w:val="nil"/>
            </w:tcBorders>
          </w:tcPr>
          <w:p w14:paraId="7D0B6899"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39B8A53A" w14:textId="77777777" w:rsidR="00B867A5" w:rsidRDefault="00C8189E">
            <w:pPr>
              <w:spacing w:after="0" w:line="259" w:lineRule="auto"/>
              <w:ind w:right="17" w:firstLine="0"/>
              <w:jc w:val="center"/>
            </w:pPr>
            <w:r>
              <w:rPr>
                <w:sz w:val="22"/>
              </w:rPr>
              <w:t xml:space="preserve"> </w:t>
            </w:r>
          </w:p>
        </w:tc>
      </w:tr>
      <w:tr w:rsidR="00B867A5" w14:paraId="629304EF" w14:textId="77777777">
        <w:trPr>
          <w:trHeight w:val="274"/>
        </w:trPr>
        <w:tc>
          <w:tcPr>
            <w:tcW w:w="3699" w:type="dxa"/>
            <w:tcBorders>
              <w:top w:val="nil"/>
              <w:left w:val="nil"/>
              <w:bottom w:val="nil"/>
              <w:right w:val="nil"/>
            </w:tcBorders>
          </w:tcPr>
          <w:p w14:paraId="61440298" w14:textId="77777777" w:rsidR="00B867A5" w:rsidRDefault="00C8189E">
            <w:pPr>
              <w:spacing w:after="0" w:line="259" w:lineRule="auto"/>
              <w:ind w:right="0" w:firstLine="0"/>
              <w:jc w:val="left"/>
            </w:pPr>
            <w:r>
              <w:rPr>
                <w:sz w:val="22"/>
              </w:rPr>
              <w:t xml:space="preserve">Ortaklar Cetveli </w:t>
            </w:r>
          </w:p>
        </w:tc>
        <w:tc>
          <w:tcPr>
            <w:tcW w:w="1376" w:type="dxa"/>
            <w:tcBorders>
              <w:top w:val="nil"/>
              <w:left w:val="nil"/>
              <w:bottom w:val="nil"/>
              <w:right w:val="nil"/>
            </w:tcBorders>
          </w:tcPr>
          <w:p w14:paraId="092467A6" w14:textId="77777777" w:rsidR="00B867A5" w:rsidRDefault="00C8189E">
            <w:pPr>
              <w:spacing w:after="0" w:line="259" w:lineRule="auto"/>
              <w:ind w:right="89" w:firstLine="0"/>
              <w:jc w:val="center"/>
            </w:pPr>
            <w:r>
              <w:rPr>
                <w:sz w:val="22"/>
              </w:rPr>
              <w:t xml:space="preserve">32 </w:t>
            </w:r>
          </w:p>
        </w:tc>
        <w:tc>
          <w:tcPr>
            <w:tcW w:w="3182" w:type="dxa"/>
            <w:tcBorders>
              <w:top w:val="nil"/>
              <w:left w:val="nil"/>
              <w:bottom w:val="nil"/>
              <w:right w:val="nil"/>
            </w:tcBorders>
          </w:tcPr>
          <w:p w14:paraId="54A90A65" w14:textId="77777777" w:rsidR="00B867A5" w:rsidRDefault="00C8189E">
            <w:pPr>
              <w:spacing w:after="0" w:line="259" w:lineRule="auto"/>
              <w:ind w:right="0" w:firstLine="0"/>
              <w:jc w:val="left"/>
            </w:pPr>
            <w:r>
              <w:t xml:space="preserve">DAĞILMA VE TASFİYE </w:t>
            </w:r>
          </w:p>
        </w:tc>
        <w:tc>
          <w:tcPr>
            <w:tcW w:w="606" w:type="dxa"/>
            <w:tcBorders>
              <w:top w:val="nil"/>
              <w:left w:val="nil"/>
              <w:bottom w:val="nil"/>
              <w:right w:val="nil"/>
            </w:tcBorders>
          </w:tcPr>
          <w:p w14:paraId="74009C48"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56785CF5" w14:textId="77777777" w:rsidR="00B867A5" w:rsidRDefault="00C8189E">
            <w:pPr>
              <w:spacing w:after="0" w:line="259" w:lineRule="auto"/>
              <w:ind w:right="51" w:firstLine="0"/>
              <w:jc w:val="center"/>
            </w:pPr>
            <w:r>
              <w:rPr>
                <w:sz w:val="22"/>
              </w:rPr>
              <w:t xml:space="preserve">81-88 </w:t>
            </w:r>
          </w:p>
        </w:tc>
      </w:tr>
      <w:tr w:rsidR="00B867A5" w14:paraId="22966107" w14:textId="77777777">
        <w:trPr>
          <w:trHeight w:val="325"/>
        </w:trPr>
        <w:tc>
          <w:tcPr>
            <w:tcW w:w="3699" w:type="dxa"/>
            <w:tcBorders>
              <w:top w:val="nil"/>
              <w:left w:val="nil"/>
              <w:bottom w:val="nil"/>
              <w:right w:val="nil"/>
            </w:tcBorders>
          </w:tcPr>
          <w:p w14:paraId="3D312E2D" w14:textId="77777777" w:rsidR="00B867A5" w:rsidRDefault="00C8189E">
            <w:pPr>
              <w:spacing w:after="0" w:line="259" w:lineRule="auto"/>
              <w:ind w:right="0" w:firstLine="0"/>
              <w:jc w:val="left"/>
            </w:pPr>
            <w:r>
              <w:rPr>
                <w:sz w:val="22"/>
              </w:rPr>
              <w:t xml:space="preserve">Görüşme ve Karar Nisabı </w:t>
            </w:r>
          </w:p>
        </w:tc>
        <w:tc>
          <w:tcPr>
            <w:tcW w:w="1376" w:type="dxa"/>
            <w:tcBorders>
              <w:top w:val="nil"/>
              <w:left w:val="nil"/>
              <w:bottom w:val="nil"/>
              <w:right w:val="nil"/>
            </w:tcBorders>
          </w:tcPr>
          <w:p w14:paraId="22C536A9" w14:textId="77777777" w:rsidR="00B867A5" w:rsidRDefault="00C8189E">
            <w:pPr>
              <w:spacing w:after="0" w:line="259" w:lineRule="auto"/>
              <w:ind w:right="89" w:firstLine="0"/>
              <w:jc w:val="center"/>
            </w:pPr>
            <w:r>
              <w:rPr>
                <w:sz w:val="22"/>
              </w:rPr>
              <w:t xml:space="preserve">33 </w:t>
            </w:r>
          </w:p>
        </w:tc>
        <w:tc>
          <w:tcPr>
            <w:tcW w:w="3182" w:type="dxa"/>
            <w:tcBorders>
              <w:top w:val="nil"/>
              <w:left w:val="nil"/>
              <w:bottom w:val="nil"/>
              <w:right w:val="nil"/>
            </w:tcBorders>
          </w:tcPr>
          <w:p w14:paraId="02CEC1B9" w14:textId="77777777" w:rsidR="00B867A5" w:rsidRDefault="00C8189E">
            <w:pPr>
              <w:spacing w:after="0" w:line="259" w:lineRule="auto"/>
              <w:ind w:right="0" w:firstLine="0"/>
              <w:jc w:val="left"/>
            </w:pPr>
            <w:r>
              <w:rPr>
                <w:b/>
                <w:sz w:val="28"/>
              </w:rPr>
              <w:t>YEDİNCİ BÖLÜM</w:t>
            </w:r>
            <w:r>
              <w:t xml:space="preserve"> </w:t>
            </w:r>
          </w:p>
        </w:tc>
        <w:tc>
          <w:tcPr>
            <w:tcW w:w="606" w:type="dxa"/>
            <w:tcBorders>
              <w:top w:val="nil"/>
              <w:left w:val="nil"/>
              <w:bottom w:val="nil"/>
              <w:right w:val="nil"/>
            </w:tcBorders>
          </w:tcPr>
          <w:p w14:paraId="50EA7EE4"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4F12E2DF" w14:textId="77777777" w:rsidR="00B867A5" w:rsidRDefault="00C8189E">
            <w:pPr>
              <w:spacing w:after="0" w:line="259" w:lineRule="auto"/>
              <w:ind w:right="13" w:firstLine="0"/>
              <w:jc w:val="center"/>
            </w:pPr>
            <w:r>
              <w:t xml:space="preserve"> </w:t>
            </w:r>
          </w:p>
        </w:tc>
      </w:tr>
      <w:tr w:rsidR="00B867A5" w14:paraId="30C7D06C" w14:textId="77777777">
        <w:trPr>
          <w:trHeight w:val="273"/>
        </w:trPr>
        <w:tc>
          <w:tcPr>
            <w:tcW w:w="3699" w:type="dxa"/>
            <w:tcBorders>
              <w:top w:val="nil"/>
              <w:left w:val="nil"/>
              <w:bottom w:val="nil"/>
              <w:right w:val="nil"/>
            </w:tcBorders>
          </w:tcPr>
          <w:p w14:paraId="7E14FF1D" w14:textId="77777777" w:rsidR="00B867A5" w:rsidRDefault="00C8189E">
            <w:pPr>
              <w:spacing w:after="0" w:line="259" w:lineRule="auto"/>
              <w:ind w:right="0" w:firstLine="0"/>
              <w:jc w:val="left"/>
            </w:pPr>
            <w:r>
              <w:rPr>
                <w:sz w:val="22"/>
              </w:rPr>
              <w:t xml:space="preserve">Top. Açılması ve Toplantı Başkanlığı </w:t>
            </w:r>
          </w:p>
        </w:tc>
        <w:tc>
          <w:tcPr>
            <w:tcW w:w="1376" w:type="dxa"/>
            <w:tcBorders>
              <w:top w:val="nil"/>
              <w:left w:val="nil"/>
              <w:bottom w:val="nil"/>
              <w:right w:val="nil"/>
            </w:tcBorders>
          </w:tcPr>
          <w:p w14:paraId="068BF6DF" w14:textId="77777777" w:rsidR="00B867A5" w:rsidRDefault="00C8189E">
            <w:pPr>
              <w:spacing w:after="0" w:line="259" w:lineRule="auto"/>
              <w:ind w:right="89" w:firstLine="0"/>
              <w:jc w:val="center"/>
            </w:pPr>
            <w:r>
              <w:rPr>
                <w:sz w:val="22"/>
              </w:rPr>
              <w:t xml:space="preserve">34 </w:t>
            </w:r>
          </w:p>
        </w:tc>
        <w:tc>
          <w:tcPr>
            <w:tcW w:w="3182" w:type="dxa"/>
            <w:tcBorders>
              <w:top w:val="nil"/>
              <w:left w:val="nil"/>
              <w:bottom w:val="nil"/>
              <w:right w:val="nil"/>
            </w:tcBorders>
          </w:tcPr>
          <w:p w14:paraId="428A7BE3" w14:textId="77777777" w:rsidR="00B867A5" w:rsidRDefault="00C8189E">
            <w:pPr>
              <w:spacing w:after="0" w:line="259" w:lineRule="auto"/>
              <w:ind w:right="0" w:firstLine="0"/>
              <w:jc w:val="left"/>
            </w:pPr>
            <w:r>
              <w:t xml:space="preserve">ÇEŞİTLİ HÜKÜMLER </w:t>
            </w:r>
          </w:p>
        </w:tc>
        <w:tc>
          <w:tcPr>
            <w:tcW w:w="606" w:type="dxa"/>
            <w:tcBorders>
              <w:top w:val="nil"/>
              <w:left w:val="nil"/>
              <w:bottom w:val="nil"/>
              <w:right w:val="nil"/>
            </w:tcBorders>
          </w:tcPr>
          <w:p w14:paraId="55BF9A1E"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328844E5" w14:textId="77777777" w:rsidR="00B867A5" w:rsidRDefault="00C8189E">
            <w:pPr>
              <w:spacing w:after="0" w:line="259" w:lineRule="auto"/>
              <w:ind w:right="51" w:firstLine="0"/>
              <w:jc w:val="center"/>
            </w:pPr>
            <w:r>
              <w:rPr>
                <w:sz w:val="22"/>
              </w:rPr>
              <w:t xml:space="preserve">89-93 </w:t>
            </w:r>
          </w:p>
        </w:tc>
      </w:tr>
      <w:tr w:rsidR="00B867A5" w14:paraId="59809263" w14:textId="77777777">
        <w:trPr>
          <w:trHeight w:val="271"/>
        </w:trPr>
        <w:tc>
          <w:tcPr>
            <w:tcW w:w="3699" w:type="dxa"/>
            <w:tcBorders>
              <w:top w:val="nil"/>
              <w:left w:val="nil"/>
              <w:bottom w:val="nil"/>
              <w:right w:val="nil"/>
            </w:tcBorders>
          </w:tcPr>
          <w:p w14:paraId="7C9380CB" w14:textId="77777777" w:rsidR="00B867A5" w:rsidRDefault="00C8189E">
            <w:pPr>
              <w:spacing w:after="0" w:line="259" w:lineRule="auto"/>
              <w:ind w:right="0" w:firstLine="0"/>
              <w:jc w:val="left"/>
            </w:pPr>
            <w:r>
              <w:rPr>
                <w:sz w:val="22"/>
              </w:rPr>
              <w:t xml:space="preserve">Oy Kullanmanın Şekli </w:t>
            </w:r>
          </w:p>
        </w:tc>
        <w:tc>
          <w:tcPr>
            <w:tcW w:w="1376" w:type="dxa"/>
            <w:tcBorders>
              <w:top w:val="nil"/>
              <w:left w:val="nil"/>
              <w:bottom w:val="nil"/>
              <w:right w:val="nil"/>
            </w:tcBorders>
          </w:tcPr>
          <w:p w14:paraId="41C0E97A" w14:textId="77777777" w:rsidR="00B867A5" w:rsidRDefault="00C8189E">
            <w:pPr>
              <w:spacing w:after="0" w:line="259" w:lineRule="auto"/>
              <w:ind w:right="89" w:firstLine="0"/>
              <w:jc w:val="center"/>
            </w:pPr>
            <w:r>
              <w:rPr>
                <w:sz w:val="22"/>
              </w:rPr>
              <w:t xml:space="preserve">35 </w:t>
            </w:r>
          </w:p>
        </w:tc>
        <w:tc>
          <w:tcPr>
            <w:tcW w:w="3182" w:type="dxa"/>
            <w:tcBorders>
              <w:top w:val="nil"/>
              <w:left w:val="nil"/>
              <w:bottom w:val="nil"/>
              <w:right w:val="nil"/>
            </w:tcBorders>
          </w:tcPr>
          <w:p w14:paraId="20C9BF5E" w14:textId="77777777" w:rsidR="00B867A5" w:rsidRDefault="00C8189E">
            <w:pPr>
              <w:spacing w:after="0" w:line="259" w:lineRule="auto"/>
              <w:ind w:right="0" w:firstLine="0"/>
              <w:jc w:val="left"/>
            </w:pPr>
            <w:r>
              <w:t xml:space="preserve"> </w:t>
            </w:r>
          </w:p>
        </w:tc>
        <w:tc>
          <w:tcPr>
            <w:tcW w:w="606" w:type="dxa"/>
            <w:tcBorders>
              <w:top w:val="nil"/>
              <w:left w:val="nil"/>
              <w:bottom w:val="nil"/>
              <w:right w:val="nil"/>
            </w:tcBorders>
          </w:tcPr>
          <w:p w14:paraId="76BF4F03" w14:textId="77777777" w:rsidR="00B867A5" w:rsidRDefault="00B867A5">
            <w:pPr>
              <w:spacing w:after="160" w:line="259" w:lineRule="auto"/>
              <w:ind w:right="0" w:firstLine="0"/>
              <w:jc w:val="left"/>
            </w:pPr>
          </w:p>
        </w:tc>
        <w:tc>
          <w:tcPr>
            <w:tcW w:w="1028" w:type="dxa"/>
            <w:tcBorders>
              <w:top w:val="nil"/>
              <w:left w:val="nil"/>
              <w:bottom w:val="nil"/>
              <w:right w:val="nil"/>
            </w:tcBorders>
          </w:tcPr>
          <w:p w14:paraId="24472C70" w14:textId="77777777" w:rsidR="00B867A5" w:rsidRDefault="00C8189E">
            <w:pPr>
              <w:spacing w:after="0" w:line="259" w:lineRule="auto"/>
              <w:ind w:right="17" w:firstLine="0"/>
              <w:jc w:val="center"/>
            </w:pPr>
            <w:r>
              <w:rPr>
                <w:sz w:val="22"/>
              </w:rPr>
              <w:t xml:space="preserve"> </w:t>
            </w:r>
          </w:p>
        </w:tc>
      </w:tr>
    </w:tbl>
    <w:p w14:paraId="347CC7AB" w14:textId="77777777" w:rsidR="00B867A5" w:rsidRDefault="00C8189E">
      <w:pPr>
        <w:spacing w:after="54" w:line="259" w:lineRule="auto"/>
        <w:ind w:left="778" w:right="0" w:firstLine="0"/>
        <w:jc w:val="left"/>
      </w:pPr>
      <w:r>
        <w:rPr>
          <w:b/>
          <w:sz w:val="28"/>
        </w:rPr>
        <w:t xml:space="preserve">GAYRİMENKUL İŞLETME KOOPERATİFİ ANASÖZLEŞMESİ </w:t>
      </w:r>
    </w:p>
    <w:p w14:paraId="3204AD95" w14:textId="77777777" w:rsidR="00B867A5" w:rsidRDefault="00C8189E">
      <w:pPr>
        <w:spacing w:after="145" w:line="259" w:lineRule="auto"/>
        <w:ind w:left="47" w:right="0" w:firstLine="0"/>
        <w:jc w:val="center"/>
      </w:pPr>
      <w:r>
        <w:rPr>
          <w:b/>
        </w:rPr>
        <w:t xml:space="preserve"> </w:t>
      </w:r>
    </w:p>
    <w:p w14:paraId="78840B63" w14:textId="77777777" w:rsidR="00B867A5" w:rsidRDefault="00C8189E">
      <w:pPr>
        <w:pStyle w:val="Balk2"/>
        <w:spacing w:after="81"/>
        <w:ind w:right="10"/>
      </w:pPr>
      <w:r>
        <w:t>BİRİNCİ BÖLÜM</w:t>
      </w:r>
      <w:r>
        <w:rPr>
          <w:b w:val="0"/>
        </w:rPr>
        <w:t xml:space="preserve"> </w:t>
      </w:r>
      <w:r>
        <w:t>KURULUŞ, TÜZEL KİŞİLİĞİN KAZANILMASI VE ANASÖZLEŞME DEĞİŞİKLİĞİ, UNVAN, MERKEZ, SÜRE, AMAÇ VE FAALİYET KONULARI</w:t>
      </w:r>
      <w:r>
        <w:rPr>
          <w:b w:val="0"/>
        </w:rPr>
        <w:t xml:space="preserve"> </w:t>
      </w:r>
    </w:p>
    <w:p w14:paraId="7CB5C222" w14:textId="77777777" w:rsidR="00B867A5" w:rsidRDefault="00C8189E">
      <w:pPr>
        <w:spacing w:after="145" w:line="259" w:lineRule="auto"/>
        <w:ind w:left="708" w:right="0" w:firstLine="0"/>
        <w:jc w:val="left"/>
      </w:pPr>
      <w:r>
        <w:rPr>
          <w:b/>
          <w:color w:val="FF0000"/>
        </w:rPr>
        <w:t xml:space="preserve"> </w:t>
      </w:r>
    </w:p>
    <w:p w14:paraId="63E58537" w14:textId="77777777" w:rsidR="00B867A5" w:rsidRDefault="00C8189E">
      <w:pPr>
        <w:spacing w:after="11" w:line="259" w:lineRule="auto"/>
        <w:ind w:left="715" w:right="0" w:hanging="10"/>
        <w:jc w:val="left"/>
      </w:pPr>
      <w:r>
        <w:rPr>
          <w:b/>
        </w:rPr>
        <w:t>KURULUŞ:</w:t>
      </w:r>
      <w:r>
        <w:t xml:space="preserve"> </w:t>
      </w:r>
    </w:p>
    <w:p w14:paraId="77347A5A" w14:textId="77777777" w:rsidR="00B867A5" w:rsidRDefault="00C8189E">
      <w:pPr>
        <w:spacing w:after="143"/>
        <w:ind w:left="-5" w:right="14"/>
      </w:pPr>
      <w:r>
        <w:rPr>
          <w:b/>
        </w:rPr>
        <w:t xml:space="preserve">Madde </w:t>
      </w:r>
      <w:proofErr w:type="gramStart"/>
      <w:r>
        <w:rPr>
          <w:b/>
        </w:rPr>
        <w:t>1 -</w:t>
      </w:r>
      <w:proofErr w:type="gramEnd"/>
      <w:r>
        <w:rPr>
          <w:b/>
        </w:rPr>
        <w:t xml:space="preserve"> </w:t>
      </w:r>
      <w:r>
        <w:rPr>
          <w:rFonts w:ascii="Arial" w:eastAsia="Arial" w:hAnsi="Arial" w:cs="Arial"/>
          <w:b/>
        </w:rPr>
        <w:t xml:space="preserve"> </w:t>
      </w:r>
      <w:r>
        <w:t xml:space="preserve">Bu </w:t>
      </w:r>
      <w:proofErr w:type="spellStart"/>
      <w:r>
        <w:t>anasözleşmede</w:t>
      </w:r>
      <w:proofErr w:type="spellEnd"/>
      <w:r>
        <w:t xml:space="preserve"> isimleri, tabiiyetleri, ikametgâh adresleri ve taahhüt ettikleri sermaye payları gösterilen kimseler tarafından, 1163 Sayılı Kooperatifler Kanunu hükümlerine göre değişir ortaklı, değişir sermayeli ve sınırlı sorumlu bir Gayrimenkul İşletme Kooperatifi kurulmuştur. </w:t>
      </w:r>
    </w:p>
    <w:p w14:paraId="3346B3B3" w14:textId="77777777" w:rsidR="00B867A5" w:rsidRDefault="00C8189E">
      <w:pPr>
        <w:spacing w:after="11" w:line="259" w:lineRule="auto"/>
        <w:ind w:left="715" w:right="0" w:hanging="10"/>
        <w:jc w:val="left"/>
      </w:pPr>
      <w:r>
        <w:rPr>
          <w:b/>
        </w:rPr>
        <w:t>TÜZEL KİŞİLİĞİN KAZANILMASI VE ANASÖZLEŞME DEĞİŞİKLİĞİ:</w:t>
      </w:r>
      <w:r>
        <w:t xml:space="preserve"> </w:t>
      </w:r>
    </w:p>
    <w:p w14:paraId="3A68AE2C" w14:textId="77777777" w:rsidR="00B867A5" w:rsidRDefault="00C8189E">
      <w:pPr>
        <w:spacing w:after="132"/>
        <w:ind w:left="-5" w:right="14"/>
      </w:pPr>
      <w:r>
        <w:rPr>
          <w:b/>
        </w:rPr>
        <w:t xml:space="preserve">Madde </w:t>
      </w:r>
      <w:proofErr w:type="gramStart"/>
      <w:r>
        <w:rPr>
          <w:b/>
        </w:rPr>
        <w:t>2 -</w:t>
      </w:r>
      <w:proofErr w:type="gramEnd"/>
      <w:r>
        <w:rPr>
          <w:b/>
        </w:rPr>
        <w:t xml:space="preserve"> </w:t>
      </w:r>
      <w:r>
        <w:rPr>
          <w:rFonts w:ascii="Arial" w:eastAsia="Arial" w:hAnsi="Arial" w:cs="Arial"/>
          <w:b/>
        </w:rPr>
        <w:t xml:space="preserve"> </w:t>
      </w:r>
      <w:r>
        <w:t xml:space="preserve">Kooperatif ticaret siciline tescil ile tüzel kişilik kazanır. Tescilden önce kooperatif namına iş ve işlem yapanlar bunlardan şahsen ve zincirleme olarak sorumludurlar. </w:t>
      </w:r>
    </w:p>
    <w:p w14:paraId="5CEEA726" w14:textId="77777777" w:rsidR="00B867A5" w:rsidRDefault="00C8189E">
      <w:pPr>
        <w:ind w:left="708" w:right="14" w:firstLine="0"/>
      </w:pPr>
      <w:proofErr w:type="spellStart"/>
      <w:r>
        <w:t>Anasözleşmede</w:t>
      </w:r>
      <w:proofErr w:type="spellEnd"/>
      <w:r>
        <w:t xml:space="preserve"> yapılacak değişiklikler kuruluştaki usule tabidir. </w:t>
      </w:r>
    </w:p>
    <w:p w14:paraId="4A8F3C7D" w14:textId="77777777" w:rsidR="00B867A5" w:rsidRDefault="00C8189E">
      <w:pPr>
        <w:spacing w:after="11" w:line="259" w:lineRule="auto"/>
        <w:ind w:left="715" w:right="0" w:hanging="10"/>
        <w:jc w:val="left"/>
      </w:pPr>
      <w:r>
        <w:rPr>
          <w:b/>
        </w:rPr>
        <w:t>UNVAN:</w:t>
      </w:r>
      <w:r>
        <w:t xml:space="preserve"> </w:t>
      </w:r>
    </w:p>
    <w:p w14:paraId="74105F86" w14:textId="77777777" w:rsidR="00B867A5" w:rsidRDefault="00C8189E">
      <w:pPr>
        <w:tabs>
          <w:tab w:val="center" w:pos="1228"/>
          <w:tab w:val="right" w:pos="9653"/>
        </w:tabs>
        <w:spacing w:after="0"/>
        <w:ind w:right="0" w:firstLine="0"/>
        <w:jc w:val="left"/>
      </w:pPr>
      <w:r>
        <w:rPr>
          <w:rFonts w:ascii="Calibri" w:eastAsia="Calibri" w:hAnsi="Calibri" w:cs="Calibri"/>
          <w:sz w:val="22"/>
        </w:rPr>
        <w:tab/>
      </w:r>
      <w:r>
        <w:rPr>
          <w:b/>
        </w:rPr>
        <w:t xml:space="preserve">Madde </w:t>
      </w:r>
      <w:proofErr w:type="gramStart"/>
      <w:r>
        <w:rPr>
          <w:b/>
        </w:rPr>
        <w:t>3 -</w:t>
      </w:r>
      <w:proofErr w:type="gramEnd"/>
      <w:r>
        <w:rPr>
          <w:b/>
        </w:rPr>
        <w:t xml:space="preserve"> </w:t>
      </w:r>
      <w:r>
        <w:rPr>
          <w:rFonts w:ascii="Arial" w:eastAsia="Arial" w:hAnsi="Arial" w:cs="Arial"/>
          <w:b/>
        </w:rPr>
        <w:t xml:space="preserve"> </w:t>
      </w:r>
      <w:r>
        <w:rPr>
          <w:rFonts w:ascii="Arial" w:eastAsia="Arial" w:hAnsi="Arial" w:cs="Arial"/>
          <w:b/>
        </w:rPr>
        <w:tab/>
      </w:r>
      <w:r>
        <w:t xml:space="preserve">Kooperatifin unvanı Sınırlı Sorumlu ………………………………………… </w:t>
      </w:r>
    </w:p>
    <w:p w14:paraId="332D88E6" w14:textId="77777777" w:rsidR="00B867A5" w:rsidRDefault="00C8189E">
      <w:pPr>
        <w:ind w:left="-5" w:right="14" w:firstLine="0"/>
      </w:pPr>
      <w:r>
        <w:t xml:space="preserve">Gayrimenkul İşletme Kooperatifi’dir. </w:t>
      </w:r>
    </w:p>
    <w:p w14:paraId="74E9A4B6" w14:textId="77777777" w:rsidR="00B867A5" w:rsidRDefault="00C8189E">
      <w:pPr>
        <w:spacing w:after="11" w:line="259" w:lineRule="auto"/>
        <w:ind w:left="715" w:right="0" w:hanging="10"/>
        <w:jc w:val="left"/>
      </w:pPr>
      <w:r>
        <w:rPr>
          <w:b/>
        </w:rPr>
        <w:t>MERKEZ:</w:t>
      </w:r>
      <w:r>
        <w:t xml:space="preserve"> </w:t>
      </w:r>
    </w:p>
    <w:p w14:paraId="4260CD0F" w14:textId="77777777" w:rsidR="00B867A5" w:rsidRDefault="00C8189E">
      <w:pPr>
        <w:tabs>
          <w:tab w:val="center" w:pos="1228"/>
          <w:tab w:val="center" w:pos="5667"/>
        </w:tabs>
        <w:spacing w:after="146"/>
        <w:ind w:right="0" w:firstLine="0"/>
        <w:jc w:val="left"/>
      </w:pPr>
      <w:r>
        <w:rPr>
          <w:rFonts w:ascii="Calibri" w:eastAsia="Calibri" w:hAnsi="Calibri" w:cs="Calibri"/>
          <w:sz w:val="22"/>
        </w:rPr>
        <w:tab/>
      </w:r>
      <w:r>
        <w:rPr>
          <w:b/>
        </w:rPr>
        <w:t xml:space="preserve">Madde </w:t>
      </w:r>
      <w:proofErr w:type="gramStart"/>
      <w:r>
        <w:rPr>
          <w:b/>
        </w:rPr>
        <w:t>4 -</w:t>
      </w:r>
      <w:proofErr w:type="gramEnd"/>
      <w:r>
        <w:rPr>
          <w:b/>
        </w:rPr>
        <w:t xml:space="preserve"> </w:t>
      </w:r>
      <w:r>
        <w:rPr>
          <w:rFonts w:ascii="Arial" w:eastAsia="Arial" w:hAnsi="Arial" w:cs="Arial"/>
          <w:b/>
        </w:rPr>
        <w:t xml:space="preserve"> </w:t>
      </w:r>
      <w:r>
        <w:rPr>
          <w:rFonts w:ascii="Arial" w:eastAsia="Arial" w:hAnsi="Arial" w:cs="Arial"/>
          <w:b/>
        </w:rPr>
        <w:tab/>
      </w:r>
      <w:r>
        <w:t>Kooperatifin merkezi ………………………………………………....’</w:t>
      </w:r>
      <w:proofErr w:type="spellStart"/>
      <w:r>
        <w:t>dir</w:t>
      </w:r>
      <w:proofErr w:type="spellEnd"/>
      <w:r>
        <w:t xml:space="preserve">. </w:t>
      </w:r>
    </w:p>
    <w:p w14:paraId="16A78481" w14:textId="77777777" w:rsidR="00B867A5" w:rsidRDefault="00C8189E">
      <w:pPr>
        <w:spacing w:after="108" w:line="259" w:lineRule="auto"/>
        <w:ind w:left="715" w:right="0" w:hanging="10"/>
        <w:jc w:val="left"/>
      </w:pPr>
      <w:r>
        <w:rPr>
          <w:b/>
        </w:rPr>
        <w:lastRenderedPageBreak/>
        <w:t>SÜRE:</w:t>
      </w:r>
      <w:r>
        <w:t xml:space="preserve"> </w:t>
      </w:r>
    </w:p>
    <w:p w14:paraId="33930A5A" w14:textId="77777777" w:rsidR="00B867A5" w:rsidRDefault="00C8189E">
      <w:pPr>
        <w:tabs>
          <w:tab w:val="center" w:pos="1228"/>
          <w:tab w:val="center" w:pos="3171"/>
        </w:tabs>
        <w:spacing w:after="29"/>
        <w:ind w:right="0" w:firstLine="0"/>
        <w:jc w:val="left"/>
      </w:pPr>
      <w:r>
        <w:rPr>
          <w:rFonts w:ascii="Calibri" w:eastAsia="Calibri" w:hAnsi="Calibri" w:cs="Calibri"/>
          <w:sz w:val="22"/>
        </w:rPr>
        <w:tab/>
      </w:r>
      <w:r>
        <w:rPr>
          <w:b/>
        </w:rPr>
        <w:t xml:space="preserve">Madde </w:t>
      </w:r>
      <w:proofErr w:type="gramStart"/>
      <w:r>
        <w:rPr>
          <w:b/>
        </w:rPr>
        <w:t>5 -</w:t>
      </w:r>
      <w:proofErr w:type="gramEnd"/>
      <w:r>
        <w:rPr>
          <w:b/>
        </w:rPr>
        <w:t xml:space="preserve"> </w:t>
      </w:r>
      <w:r>
        <w:rPr>
          <w:rFonts w:ascii="Arial" w:eastAsia="Arial" w:hAnsi="Arial" w:cs="Arial"/>
          <w:b/>
        </w:rPr>
        <w:t xml:space="preserve"> </w:t>
      </w:r>
      <w:r>
        <w:rPr>
          <w:rFonts w:ascii="Arial" w:eastAsia="Arial" w:hAnsi="Arial" w:cs="Arial"/>
          <w:b/>
        </w:rPr>
        <w:tab/>
      </w:r>
      <w:r>
        <w:t xml:space="preserve">Kooperatif süresizdir. </w:t>
      </w:r>
    </w:p>
    <w:p w14:paraId="2B00EF18" w14:textId="77777777" w:rsidR="00B867A5" w:rsidRDefault="00C8189E">
      <w:pPr>
        <w:tabs>
          <w:tab w:val="center" w:pos="2656"/>
        </w:tabs>
        <w:spacing w:after="11" w:line="259" w:lineRule="auto"/>
        <w:ind w:right="0" w:firstLine="0"/>
        <w:jc w:val="left"/>
      </w:pPr>
      <w:r>
        <w:rPr>
          <w:b/>
        </w:rPr>
        <w:t xml:space="preserve"> </w:t>
      </w:r>
      <w:r>
        <w:rPr>
          <w:b/>
        </w:rPr>
        <w:tab/>
        <w:t xml:space="preserve">AMAÇ VE FAALİYET KONULARI: </w:t>
      </w:r>
    </w:p>
    <w:p w14:paraId="5DE141BC" w14:textId="77777777" w:rsidR="00B867A5" w:rsidRDefault="00C8189E">
      <w:pPr>
        <w:spacing w:after="134"/>
        <w:ind w:left="-5" w:right="14"/>
      </w:pPr>
      <w:r>
        <w:rPr>
          <w:b/>
        </w:rPr>
        <w:t xml:space="preserve">Madde </w:t>
      </w:r>
      <w:proofErr w:type="gramStart"/>
      <w:r>
        <w:rPr>
          <w:b/>
        </w:rPr>
        <w:t>6 -</w:t>
      </w:r>
      <w:proofErr w:type="gramEnd"/>
      <w:r>
        <w:rPr>
          <w:b/>
        </w:rPr>
        <w:t xml:space="preserve"> </w:t>
      </w:r>
      <w:r>
        <w:rPr>
          <w:rFonts w:ascii="Arial" w:eastAsia="Arial" w:hAnsi="Arial" w:cs="Arial"/>
          <w:b/>
        </w:rPr>
        <w:t xml:space="preserve"> </w:t>
      </w:r>
      <w:r>
        <w:t xml:space="preserve">Kooperatifin amacı; ortaklarının ekonomilerini iyileştirmek üzere uygun gördüğü menkul ve gayrimenkulleri edinmek, bunları işletmek, gayrimenkule yönelik üretim faaliyetinde bulunmak ve amacına uygun bir şekilde değerlendirmektir. </w:t>
      </w:r>
    </w:p>
    <w:p w14:paraId="25A3B738" w14:textId="77777777" w:rsidR="00B867A5" w:rsidRDefault="00C8189E">
      <w:pPr>
        <w:spacing w:after="17"/>
        <w:ind w:left="708" w:right="14" w:firstLine="0"/>
      </w:pPr>
      <w:r>
        <w:t xml:space="preserve">Bu amaçla kooperatif: </w:t>
      </w:r>
    </w:p>
    <w:p w14:paraId="14B8A4BB" w14:textId="77777777" w:rsidR="00B867A5" w:rsidRDefault="00C8189E">
      <w:pPr>
        <w:spacing w:after="19"/>
        <w:ind w:left="-5" w:right="14"/>
      </w:pPr>
      <w:r>
        <w:t>1)</w:t>
      </w:r>
      <w:r>
        <w:rPr>
          <w:rFonts w:ascii="Arial" w:eastAsia="Arial" w:hAnsi="Arial" w:cs="Arial"/>
        </w:rPr>
        <w:t xml:space="preserve"> </w:t>
      </w:r>
      <w:r>
        <w:t>Amacına uygun gördüğü menkul ve gayrimenkulleri satın alır, kiralama ve benzeri yasal sözleşme yolları ile edinir, bunların değerlenmesi ve değerlendirilmesine yönelik olarak tasarrufundaki gayrimenkuller üzerinde, işyeri, konut, sanayi, turistik tesisler vb. yaptırır, gerekirse satar.  2)</w:t>
      </w:r>
      <w:r>
        <w:rPr>
          <w:rFonts w:ascii="Arial" w:eastAsia="Arial" w:hAnsi="Arial" w:cs="Arial"/>
        </w:rPr>
        <w:t xml:space="preserve"> </w:t>
      </w:r>
      <w:r>
        <w:t xml:space="preserve"> Tasarrufundaki gayrimenkullerin imar işlemleri ile bu konudaki her türlü teknik işleri yürütür, uhdesinde bulunan gayrimenkullerle ilgili haklar için rehin alabilir, tesis edilmiş olan rehin ve ipotekleri kaldırabilir, ipotek alabilir, portföyünde bulunan varlıklar üzerinde rehin ve ipotek verebilir, kefalet edebilir, özel haller kapsamında gerekli açıklamalar yapılması kaydıyla üçüncü kişiler lehine tasarrufta bulunabilir, irtifak, intifa, kat irtifakı, üst hakkı, inşaat hakkı tesis edebilir, devir ve ferağ edebilir. </w:t>
      </w:r>
    </w:p>
    <w:p w14:paraId="0A94550E" w14:textId="77777777" w:rsidR="00B867A5" w:rsidRDefault="00C8189E">
      <w:pPr>
        <w:numPr>
          <w:ilvl w:val="0"/>
          <w:numId w:val="1"/>
        </w:numPr>
        <w:spacing w:after="10"/>
        <w:ind w:right="14"/>
      </w:pPr>
      <w:r>
        <w:t xml:space="preserve">Uhdesinde bulunan gayrimenkulleri işletir veya işletmeci kurum ya da kuruluşlara işlettirebilir. </w:t>
      </w:r>
    </w:p>
    <w:p w14:paraId="778FB99F" w14:textId="77777777" w:rsidR="00B867A5" w:rsidRDefault="00C8189E">
      <w:pPr>
        <w:numPr>
          <w:ilvl w:val="0"/>
          <w:numId w:val="1"/>
        </w:numPr>
        <w:spacing w:after="14"/>
        <w:ind w:right="14"/>
      </w:pPr>
      <w:r>
        <w:t xml:space="preserve">Tasarrufunda bulunan gayrimenkullerle ilgili satış, kiralama, hâsılat paylaşımı gibi gelir sağlayıcı ekonomik modeller geliştirir. </w:t>
      </w:r>
    </w:p>
    <w:p w14:paraId="5FD10A29" w14:textId="77777777" w:rsidR="00B867A5" w:rsidRDefault="00C8189E">
      <w:pPr>
        <w:numPr>
          <w:ilvl w:val="0"/>
          <w:numId w:val="1"/>
        </w:numPr>
        <w:ind w:right="14"/>
      </w:pPr>
      <w:r>
        <w:t xml:space="preserve">Ortaklarının kooperatifin faaliyetleri kapsamında sosyal, kültürel ve ekonomik ihtiyaçlarını karşılamak üzere gerekli tesisleri kurar. </w:t>
      </w:r>
    </w:p>
    <w:p w14:paraId="717FBB68" w14:textId="77777777" w:rsidR="00B867A5" w:rsidRDefault="00C8189E">
      <w:pPr>
        <w:numPr>
          <w:ilvl w:val="0"/>
          <w:numId w:val="1"/>
        </w:numPr>
        <w:spacing w:after="17"/>
        <w:ind w:right="14"/>
      </w:pPr>
      <w:r>
        <w:t xml:space="preserve">Kooperatifin kredi ihtiyacının karşılanması amacı ile ilgili finansman kuruluşlarına başvurur, borçlanır, açılan kredinin tekniğine uygun olarak zamanında ve amacına uygun kullanılmasını sağlayıcı tedbirleri alır. </w:t>
      </w:r>
    </w:p>
    <w:p w14:paraId="4C456FEE" w14:textId="77777777" w:rsidR="00B867A5" w:rsidRDefault="00C8189E">
      <w:pPr>
        <w:numPr>
          <w:ilvl w:val="0"/>
          <w:numId w:val="1"/>
        </w:numPr>
        <w:spacing w:after="14"/>
        <w:ind w:right="14"/>
      </w:pPr>
      <w:r>
        <w:t xml:space="preserve">Yatırım aracı niteliğinde olmamak ve faaliyet amacı ile bağlantılı olmak kaydıyla fikri değeri, patent, lisans, marka, </w:t>
      </w:r>
      <w:proofErr w:type="spellStart"/>
      <w:r>
        <w:t>know</w:t>
      </w:r>
      <w:proofErr w:type="spellEnd"/>
      <w:r>
        <w:t xml:space="preserve">-how ve diğer sınai mülkiyet haklarını satın alabilir, satabilir. </w:t>
      </w:r>
    </w:p>
    <w:p w14:paraId="1EE3CDB6" w14:textId="77777777" w:rsidR="00B867A5" w:rsidRDefault="00C8189E">
      <w:pPr>
        <w:numPr>
          <w:ilvl w:val="0"/>
          <w:numId w:val="1"/>
        </w:numPr>
        <w:spacing w:after="18"/>
        <w:ind w:right="14"/>
      </w:pPr>
      <w:r>
        <w:t xml:space="preserve">Kooperatif ve ortaklarının ortaklık hukukundan kaynaklanan hak ve alacaklarının tahsili ve temini için ayni ve şahsi her türlü teminatı alabilir, bunlarla ilgili olarak tapuda, vergi dairelerinde ve benzeri kamu ve özel kuruluşlar nezdinde tescil, terkin ve diğer bütün işlemleri yapar. </w:t>
      </w:r>
    </w:p>
    <w:p w14:paraId="24578733" w14:textId="77777777" w:rsidR="00B867A5" w:rsidRDefault="00C8189E">
      <w:pPr>
        <w:numPr>
          <w:ilvl w:val="0"/>
          <w:numId w:val="1"/>
        </w:numPr>
        <w:spacing w:after="12"/>
        <w:ind w:right="14"/>
      </w:pPr>
      <w:r>
        <w:t xml:space="preserve">Kooperatifin yukarıdaki amaç ve faaliyet konularını gerçekleştirmek üzere gerçek ya da tüzel kişiliği haiz tüm ilgili kurum ve kuruluşlarla ortak çalışmalarda bulunabilir.  </w:t>
      </w:r>
    </w:p>
    <w:p w14:paraId="4CEA7F53" w14:textId="77777777" w:rsidR="00B867A5" w:rsidRDefault="00C8189E">
      <w:pPr>
        <w:numPr>
          <w:ilvl w:val="0"/>
          <w:numId w:val="1"/>
        </w:numPr>
        <w:spacing w:after="16"/>
        <w:ind w:right="14"/>
      </w:pPr>
      <w:r>
        <w:t xml:space="preserve">Kooperatifin amacına uygun üst kuruluşlarına katılabilir. </w:t>
      </w:r>
    </w:p>
    <w:p w14:paraId="5B237E26" w14:textId="77777777" w:rsidR="00B867A5" w:rsidRDefault="00C8189E">
      <w:pPr>
        <w:numPr>
          <w:ilvl w:val="0"/>
          <w:numId w:val="1"/>
        </w:numPr>
        <w:ind w:right="14"/>
      </w:pPr>
      <w:r>
        <w:t xml:space="preserve">Gerektiğinde ortaklar ve personel için yardım fonları oluşturur, konusu ile ilgili eğitim, yayın, araştırma ve benzeri faaliyetlerde bulunur. </w:t>
      </w:r>
    </w:p>
    <w:p w14:paraId="7BAB6054" w14:textId="77777777" w:rsidR="00B867A5" w:rsidRDefault="00C8189E">
      <w:pPr>
        <w:spacing w:after="25" w:line="259" w:lineRule="auto"/>
        <w:ind w:left="47" w:right="0" w:firstLine="0"/>
        <w:jc w:val="center"/>
      </w:pPr>
      <w:r>
        <w:rPr>
          <w:b/>
        </w:rPr>
        <w:t xml:space="preserve"> </w:t>
      </w:r>
    </w:p>
    <w:p w14:paraId="789B5F43" w14:textId="77777777" w:rsidR="00B867A5" w:rsidRDefault="00C8189E">
      <w:pPr>
        <w:pStyle w:val="Balk2"/>
        <w:spacing w:after="88"/>
        <w:ind w:left="3340" w:right="3283"/>
      </w:pPr>
      <w:r>
        <w:lastRenderedPageBreak/>
        <w:t xml:space="preserve">İKİNCİ BÖLÜM SERMAYE VE PAYLAR </w:t>
      </w:r>
    </w:p>
    <w:p w14:paraId="7BA28B24" w14:textId="77777777" w:rsidR="00B867A5" w:rsidRDefault="00C8189E">
      <w:pPr>
        <w:spacing w:after="11" w:line="259" w:lineRule="auto"/>
        <w:ind w:left="715" w:right="0" w:hanging="10"/>
        <w:jc w:val="left"/>
      </w:pPr>
      <w:r>
        <w:rPr>
          <w:b/>
        </w:rPr>
        <w:t xml:space="preserve">SERMAYE: </w:t>
      </w:r>
    </w:p>
    <w:p w14:paraId="25C0E362" w14:textId="77777777" w:rsidR="00B867A5" w:rsidRDefault="00C8189E">
      <w:pPr>
        <w:spacing w:after="0"/>
        <w:ind w:left="-5" w:right="14"/>
      </w:pPr>
      <w:r>
        <w:rPr>
          <w:b/>
        </w:rPr>
        <w:t xml:space="preserve">Madde </w:t>
      </w:r>
      <w:proofErr w:type="gramStart"/>
      <w:r>
        <w:rPr>
          <w:b/>
        </w:rPr>
        <w:t>7 -</w:t>
      </w:r>
      <w:proofErr w:type="gramEnd"/>
      <w:r>
        <w:rPr>
          <w:b/>
        </w:rPr>
        <w:t xml:space="preserve"> </w:t>
      </w:r>
      <w:r>
        <w:rPr>
          <w:rFonts w:ascii="Arial" w:eastAsia="Arial" w:hAnsi="Arial" w:cs="Arial"/>
          <w:b/>
        </w:rPr>
        <w:t xml:space="preserve"> </w:t>
      </w:r>
      <w:r>
        <w:t xml:space="preserve">Kooperatifin sermayesi, ortakların taahhüt ettikleri payların toplam tutarlarından ibaret olup, değişkendir. Herhangi bir tarihteki toplam sermayesi ise, mevcut ortakların taahhüt ettikleri pay adedi </w:t>
      </w:r>
      <w:proofErr w:type="gramStart"/>
      <w:r>
        <w:t>toplamının,  bir</w:t>
      </w:r>
      <w:proofErr w:type="gramEnd"/>
      <w:r>
        <w:t xml:space="preserve"> ortaklık payı değeriyle çarpımına göre hesaplanır ve gerektiğinde bu tespite yönelik yönetim kurulu kararı, belgeleri ibraz edilmek şartıyla ticaret siciline tescil ettirilir. Ancak, sermayenin en az haddi ……</w:t>
      </w:r>
      <w:proofErr w:type="gramStart"/>
      <w:r>
        <w:t>…….</w:t>
      </w:r>
      <w:proofErr w:type="gramEnd"/>
      <w:r>
        <w:t xml:space="preserve">-Türk Lirasıdır. </w:t>
      </w:r>
    </w:p>
    <w:p w14:paraId="73DFF174" w14:textId="77777777" w:rsidR="00B867A5" w:rsidRDefault="00C8189E">
      <w:pPr>
        <w:spacing w:after="0" w:line="259" w:lineRule="auto"/>
        <w:ind w:left="708" w:right="0" w:firstLine="0"/>
        <w:jc w:val="left"/>
      </w:pPr>
      <w:r>
        <w:t xml:space="preserve"> </w:t>
      </w:r>
    </w:p>
    <w:p w14:paraId="713EDA96" w14:textId="77777777" w:rsidR="00B867A5" w:rsidRDefault="00C8189E">
      <w:pPr>
        <w:ind w:left="-5" w:right="14"/>
      </w:pPr>
      <w:r>
        <w:t xml:space="preserve">Ayni sermaye konabilir. Kooperatif mevcut bir işletmeyi veya </w:t>
      </w:r>
      <w:proofErr w:type="spellStart"/>
      <w:r>
        <w:t>ayınları</w:t>
      </w:r>
      <w:proofErr w:type="spellEnd"/>
      <w:r>
        <w:t xml:space="preserve"> devralabilir. </w:t>
      </w:r>
      <w:proofErr w:type="spellStart"/>
      <w:r>
        <w:t>Ayn</w:t>
      </w:r>
      <w:proofErr w:type="spellEnd"/>
      <w:r>
        <w:t xml:space="preserve"> nevinden sermaye konulması halinde 1163 sayılı </w:t>
      </w:r>
      <w:proofErr w:type="gramStart"/>
      <w:r>
        <w:t>Kooperatifler Kanununun</w:t>
      </w:r>
      <w:proofErr w:type="gramEnd"/>
      <w:r>
        <w:t xml:space="preserve"> 21 ve 22'nci maddelerine göre hareket edilir. </w:t>
      </w:r>
    </w:p>
    <w:p w14:paraId="1354989E" w14:textId="77777777" w:rsidR="00B867A5" w:rsidRDefault="00C8189E">
      <w:pPr>
        <w:spacing w:after="11" w:line="259" w:lineRule="auto"/>
        <w:ind w:left="715" w:right="0" w:hanging="10"/>
        <w:jc w:val="left"/>
      </w:pPr>
      <w:r>
        <w:rPr>
          <w:b/>
        </w:rPr>
        <w:t xml:space="preserve">PAYLAR: </w:t>
      </w:r>
    </w:p>
    <w:p w14:paraId="2F6F9D12" w14:textId="77777777" w:rsidR="00B867A5" w:rsidRDefault="00C8189E">
      <w:pPr>
        <w:ind w:left="-5" w:right="14"/>
      </w:pPr>
      <w:r>
        <w:rPr>
          <w:b/>
        </w:rPr>
        <w:t xml:space="preserve">Madde </w:t>
      </w:r>
      <w:proofErr w:type="gramStart"/>
      <w:r>
        <w:rPr>
          <w:b/>
        </w:rPr>
        <w:t>8 -</w:t>
      </w:r>
      <w:proofErr w:type="gramEnd"/>
      <w:r>
        <w:rPr>
          <w:b/>
        </w:rPr>
        <w:t xml:space="preserve"> </w:t>
      </w:r>
      <w:r>
        <w:rPr>
          <w:rFonts w:ascii="Arial" w:eastAsia="Arial" w:hAnsi="Arial" w:cs="Arial"/>
          <w:b/>
        </w:rPr>
        <w:t xml:space="preserve"> </w:t>
      </w:r>
      <w:r>
        <w:t>Bir ortaklık payının değeri 100.-Türk Lirasıdır. Ortaklar en çok 5.000 pay taahhüt edebilirler. Ancak, her ortağın en az ………</w:t>
      </w:r>
      <w:proofErr w:type="gramStart"/>
      <w:r>
        <w:t>…….</w:t>
      </w:r>
      <w:proofErr w:type="gramEnd"/>
      <w:r>
        <w:t xml:space="preserve">. </w:t>
      </w:r>
      <w:proofErr w:type="gramStart"/>
      <w:r>
        <w:t>pay</w:t>
      </w:r>
      <w:proofErr w:type="gramEnd"/>
      <w:r>
        <w:t xml:space="preserve"> taahhüt etmesi zorunludur. </w:t>
      </w:r>
    </w:p>
    <w:p w14:paraId="67E993CD" w14:textId="77777777" w:rsidR="00B867A5" w:rsidRDefault="00C8189E">
      <w:pPr>
        <w:spacing w:after="141"/>
        <w:ind w:left="-5" w:right="14"/>
      </w:pPr>
      <w:r>
        <w:t xml:space="preserve">Ortaklık payları, bu </w:t>
      </w:r>
      <w:proofErr w:type="spellStart"/>
      <w:r>
        <w:t>anasözleşmenin</w:t>
      </w:r>
      <w:proofErr w:type="spellEnd"/>
      <w:r>
        <w:t xml:space="preserve"> 19’uncu maddesine göre düzenlenen ortaklık senedinde gösterilir. Senetle temsil edilmeyen paylar 100.-TL üzerinden itibar olunur. </w:t>
      </w:r>
    </w:p>
    <w:p w14:paraId="06D81EA1" w14:textId="77777777" w:rsidR="00B867A5" w:rsidRDefault="00C8189E">
      <w:pPr>
        <w:spacing w:after="11" w:line="259" w:lineRule="auto"/>
        <w:ind w:left="715" w:right="0" w:hanging="10"/>
        <w:jc w:val="left"/>
      </w:pPr>
      <w:r>
        <w:rPr>
          <w:b/>
        </w:rPr>
        <w:t>PAYLARIN ÖDENMESİ:</w:t>
      </w:r>
      <w:r>
        <w:t xml:space="preserve"> </w:t>
      </w:r>
    </w:p>
    <w:p w14:paraId="2C1BC355" w14:textId="77777777" w:rsidR="00B867A5" w:rsidRDefault="00C8189E">
      <w:pPr>
        <w:spacing w:after="130"/>
        <w:ind w:left="-5" w:right="14"/>
      </w:pPr>
      <w:r>
        <w:rPr>
          <w:b/>
        </w:rPr>
        <w:t xml:space="preserve">Madde </w:t>
      </w:r>
      <w:proofErr w:type="gramStart"/>
      <w:r>
        <w:rPr>
          <w:b/>
        </w:rPr>
        <w:t>9 -</w:t>
      </w:r>
      <w:proofErr w:type="gramEnd"/>
      <w:r>
        <w:rPr>
          <w:b/>
        </w:rPr>
        <w:t xml:space="preserve"> </w:t>
      </w:r>
      <w:r>
        <w:rPr>
          <w:rFonts w:ascii="Arial" w:eastAsia="Arial" w:hAnsi="Arial" w:cs="Arial"/>
          <w:b/>
        </w:rPr>
        <w:t xml:space="preserve"> </w:t>
      </w:r>
      <w:r>
        <w:t xml:space="preserve">Taahhüt edilen payların ¼’ü tescilden önce, bakiyesi de </w:t>
      </w:r>
      <w:proofErr w:type="spellStart"/>
      <w:r>
        <w:t>anasözleşmenin</w:t>
      </w:r>
      <w:proofErr w:type="spellEnd"/>
      <w:r>
        <w:t xml:space="preserve"> tescilini izleyen bir hesap dönemi içinde ödenir. </w:t>
      </w:r>
    </w:p>
    <w:p w14:paraId="40215A3D" w14:textId="77777777" w:rsidR="00B867A5" w:rsidRDefault="00C8189E">
      <w:pPr>
        <w:ind w:left="-5" w:right="14"/>
      </w:pPr>
      <w:r>
        <w:t xml:space="preserve">Nakdî ödemeler, 5411 sayılı Bankacılık Kanununa bağlı bir bankada, kurulmakta olan kooperatif adına açılacak özel bir hesaba, sadece kooperatifin kullanabileceği şekilde yatırılır. Taahhüt edilen payların, kanunda veya esas sözleşmede öngörülmüş bulunan ve kanunda yazılı olandan daha yüksek olan tutarlarının ödendiği, Ticaret Sicili Müdürlüğüne yöneltilecek bir banka mektubu ile ispatlanır. Banka, bu tutarı, kooperatifin tüzel kişilik kazandığını bildiren bir sicil müdürlüğü yazısının sunulması üzerine, sadece kooperatife öder.  </w:t>
      </w:r>
    </w:p>
    <w:p w14:paraId="5A8F9F24" w14:textId="77777777" w:rsidR="00B867A5" w:rsidRDefault="00C8189E">
      <w:pPr>
        <w:ind w:left="-5" w:right="14"/>
      </w:pPr>
      <w:r>
        <w:t xml:space="preserve">Kurucuların sermayenin tamamını ödemeyi şartsız kabul ettikleri ve </w:t>
      </w:r>
      <w:proofErr w:type="spellStart"/>
      <w:r>
        <w:t>anasözleşmedeki</w:t>
      </w:r>
      <w:proofErr w:type="spellEnd"/>
      <w:r>
        <w:t xml:space="preserve"> imzaların ticaret sicil müdürlüğünce onaylandığı tarihten itibaren kooperatif üç ay içinde tüzel kişilik kazanamadığı takdirde, bu hususu doğrulayan bir sicil müdürlüğü yazısının sunulması üzerine, bedeller banka tarafından sahiplerine geri verilir. </w:t>
      </w:r>
    </w:p>
    <w:p w14:paraId="52D8FEC5" w14:textId="77777777" w:rsidR="00B867A5" w:rsidRDefault="00C8189E">
      <w:pPr>
        <w:pStyle w:val="Balk2"/>
        <w:ind w:left="3167" w:right="3110"/>
      </w:pPr>
      <w:r>
        <w:t xml:space="preserve">ÜÇÜNCÜ BÖLÜM ORTAKLIK İŞLEMLERİ </w:t>
      </w:r>
    </w:p>
    <w:p w14:paraId="69B2AB79" w14:textId="77777777" w:rsidR="00B867A5" w:rsidRDefault="00C8189E">
      <w:pPr>
        <w:spacing w:after="11" w:line="259" w:lineRule="auto"/>
        <w:ind w:left="715" w:right="0" w:hanging="10"/>
        <w:jc w:val="left"/>
      </w:pPr>
      <w:r>
        <w:rPr>
          <w:b/>
        </w:rPr>
        <w:t xml:space="preserve">ORTAKLIK ŞARTLARI:  </w:t>
      </w:r>
    </w:p>
    <w:p w14:paraId="06692DFB" w14:textId="77777777" w:rsidR="00B867A5" w:rsidRDefault="00C8189E">
      <w:pPr>
        <w:spacing w:after="20"/>
        <w:ind w:left="-5" w:right="14"/>
      </w:pPr>
      <w:r>
        <w:rPr>
          <w:b/>
        </w:rPr>
        <w:t xml:space="preserve">Madde </w:t>
      </w:r>
      <w:proofErr w:type="gramStart"/>
      <w:r>
        <w:rPr>
          <w:b/>
        </w:rPr>
        <w:t>10 -</w:t>
      </w:r>
      <w:proofErr w:type="gramEnd"/>
      <w:r>
        <w:rPr>
          <w:b/>
        </w:rPr>
        <w:t xml:space="preserve"> </w:t>
      </w:r>
      <w:r>
        <w:rPr>
          <w:rFonts w:ascii="Arial" w:eastAsia="Arial" w:hAnsi="Arial" w:cs="Arial"/>
          <w:b/>
        </w:rPr>
        <w:t xml:space="preserve"> </w:t>
      </w:r>
      <w:r>
        <w:t xml:space="preserve">Kooperatife ortak olabilmek için aşağıdaki nitelik ve şartların varlığı gereklidir. </w:t>
      </w:r>
    </w:p>
    <w:p w14:paraId="0C15B4AD" w14:textId="77777777" w:rsidR="00B867A5" w:rsidRDefault="00C8189E">
      <w:pPr>
        <w:numPr>
          <w:ilvl w:val="0"/>
          <w:numId w:val="2"/>
        </w:numPr>
        <w:spacing w:after="9"/>
        <w:ind w:right="14"/>
      </w:pPr>
      <w:r>
        <w:t xml:space="preserve">Medeni hakları kullanma ehliyetine sahip gerçek kişi ya da kamu veya özel hukuk tüzel kişilerinden olmak, </w:t>
      </w:r>
    </w:p>
    <w:p w14:paraId="37C1170E" w14:textId="77777777" w:rsidR="00B867A5" w:rsidRDefault="00C8189E">
      <w:pPr>
        <w:numPr>
          <w:ilvl w:val="0"/>
          <w:numId w:val="2"/>
        </w:numPr>
        <w:spacing w:after="130"/>
        <w:ind w:right="14"/>
      </w:pPr>
      <w:r>
        <w:lastRenderedPageBreak/>
        <w:t xml:space="preserve">Gerçek kişiler için Türkiye Cumhuriyeti vatandaşı olmak veya yabancı uyruklu olmakla birlikte 2644 sayılı Tapu Kanunu veya yürürlükteki mevzuat hükümlerine göre Türkiye'de gayrimenkul edinmesine imkân sağlanmış kişilerden bulunmak. </w:t>
      </w:r>
    </w:p>
    <w:p w14:paraId="059E557F" w14:textId="77777777" w:rsidR="00B867A5" w:rsidRDefault="00C8189E">
      <w:pPr>
        <w:spacing w:after="11" w:line="259" w:lineRule="auto"/>
        <w:ind w:left="715" w:right="0" w:hanging="10"/>
        <w:jc w:val="left"/>
      </w:pPr>
      <w:r>
        <w:rPr>
          <w:b/>
        </w:rPr>
        <w:t xml:space="preserve">ORTAKLIĞA KABUL: </w:t>
      </w:r>
    </w:p>
    <w:p w14:paraId="2642A1B6" w14:textId="77777777" w:rsidR="00B867A5" w:rsidRDefault="00C8189E">
      <w:pPr>
        <w:ind w:left="-5" w:right="14"/>
      </w:pPr>
      <w:r>
        <w:rPr>
          <w:b/>
        </w:rPr>
        <w:t xml:space="preserve">Madde </w:t>
      </w:r>
      <w:proofErr w:type="gramStart"/>
      <w:r>
        <w:rPr>
          <w:b/>
        </w:rPr>
        <w:t>11 -</w:t>
      </w:r>
      <w:proofErr w:type="gramEnd"/>
      <w:r>
        <w:rPr>
          <w:b/>
        </w:rPr>
        <w:t xml:space="preserve"> </w:t>
      </w:r>
      <w:r>
        <w:rPr>
          <w:rFonts w:ascii="Arial" w:eastAsia="Arial" w:hAnsi="Arial" w:cs="Arial"/>
          <w:b/>
        </w:rPr>
        <w:t xml:space="preserve"> </w:t>
      </w:r>
      <w:r>
        <w:t xml:space="preserve">Gerekli şartları taşıyıp da, kooperatife ortak olmak isteyenler yazılı olarak yönetim kuruluna başvururlar. Bu başvuruda, </w:t>
      </w:r>
      <w:proofErr w:type="spellStart"/>
      <w:r>
        <w:t>anasözleşmenin</w:t>
      </w:r>
      <w:proofErr w:type="spellEnd"/>
      <w:r>
        <w:t xml:space="preserve"> tüm hükümlerinin ve getirilen yükümlülüklerin kabul edildiği açıkça belirtilir. </w:t>
      </w:r>
    </w:p>
    <w:p w14:paraId="65427BE9" w14:textId="77777777" w:rsidR="00B867A5" w:rsidRDefault="00C8189E">
      <w:pPr>
        <w:ind w:left="708" w:right="14" w:firstLine="0"/>
      </w:pPr>
      <w:r>
        <w:t xml:space="preserve">Ortaklığa kabul yönetim kurulunun kararı ile gerçekleşir. </w:t>
      </w:r>
    </w:p>
    <w:p w14:paraId="42988DB5" w14:textId="77777777" w:rsidR="00B867A5" w:rsidRDefault="00C8189E">
      <w:pPr>
        <w:spacing w:after="46"/>
        <w:ind w:left="-5" w:right="14"/>
      </w:pPr>
      <w:r>
        <w:t xml:space="preserve">Yönetim kurulu, ortaklar ile ortak olmak için başvuranların 10'uncu maddede gösterilen şartları taşıyıp taşımadığını araştırmak zorundadır. </w:t>
      </w:r>
    </w:p>
    <w:p w14:paraId="71814074" w14:textId="77777777" w:rsidR="00B867A5" w:rsidRDefault="00C8189E">
      <w:pPr>
        <w:ind w:left="-5" w:right="14"/>
      </w:pPr>
      <w:r>
        <w:t xml:space="preserve">Ortaklığa kabul veya ret kararı, ilgiliye 15 gün içinde yazı ile bildirilir. İstekli, ortaklığa alındığı takdirde, kararın kendisine bildirildiği tarihten itibaren bir ay içinde sermaye taahhüdünün diğer ortaklarca ödenmiş taksiti ile diğer ortakların her birinin o tarihe kadar ödemiş oldukları gider taksitlerine eşit meblağı bir defada öder. </w:t>
      </w:r>
    </w:p>
    <w:p w14:paraId="06928AF8" w14:textId="77777777" w:rsidR="00B867A5" w:rsidRDefault="00C8189E">
      <w:pPr>
        <w:ind w:left="-5" w:right="14"/>
      </w:pPr>
      <w:r>
        <w:t xml:space="preserve">18’inci madde uyarınca devir yolu ile ortaklığa alınanlar hariç olmak üzere daha sonra ortaklığa kabul edileceklerden, yukarıdaki fıkrada belirtilen meblağın üzerinde para talep edilmesi, genel kurulun bu hususta karar alması halinde mümkündür. </w:t>
      </w:r>
    </w:p>
    <w:p w14:paraId="3EEA0411" w14:textId="77777777" w:rsidR="00B867A5" w:rsidRDefault="00C8189E">
      <w:pPr>
        <w:ind w:left="708" w:right="14" w:firstLine="0"/>
      </w:pPr>
      <w:r>
        <w:t xml:space="preserve">Yedek üye ve benzeri şekilde ortak kaydı yapılamaz. Bu amaçla para tahsil edilemez. </w:t>
      </w:r>
    </w:p>
    <w:p w14:paraId="32AACDF4" w14:textId="77777777" w:rsidR="00B867A5" w:rsidRDefault="00C8189E">
      <w:pPr>
        <w:spacing w:after="11" w:line="259" w:lineRule="auto"/>
        <w:ind w:left="715" w:right="0" w:hanging="10"/>
        <w:jc w:val="left"/>
      </w:pPr>
      <w:r>
        <w:rPr>
          <w:b/>
        </w:rPr>
        <w:t>ORTAK SAYISI:</w:t>
      </w:r>
      <w:r>
        <w:t xml:space="preserve"> </w:t>
      </w:r>
    </w:p>
    <w:p w14:paraId="5DABD1F2" w14:textId="77777777" w:rsidR="00B867A5" w:rsidRDefault="00C8189E">
      <w:pPr>
        <w:spacing w:after="135"/>
        <w:ind w:left="708" w:right="14" w:firstLine="0"/>
      </w:pPr>
      <w:r>
        <w:rPr>
          <w:b/>
        </w:rPr>
        <w:t xml:space="preserve">Madde </w:t>
      </w:r>
      <w:proofErr w:type="gramStart"/>
      <w:r>
        <w:rPr>
          <w:b/>
        </w:rPr>
        <w:t>12 -</w:t>
      </w:r>
      <w:proofErr w:type="gramEnd"/>
      <w:r>
        <w:rPr>
          <w:b/>
        </w:rPr>
        <w:t xml:space="preserve"> </w:t>
      </w:r>
      <w:r>
        <w:rPr>
          <w:rFonts w:ascii="Arial" w:eastAsia="Arial" w:hAnsi="Arial" w:cs="Arial"/>
          <w:b/>
        </w:rPr>
        <w:t xml:space="preserve"> </w:t>
      </w:r>
      <w:r>
        <w:t xml:space="preserve">Kooperatifin ortak sayısı en az 7 kişidir.  </w:t>
      </w:r>
    </w:p>
    <w:p w14:paraId="23A2159F" w14:textId="77777777" w:rsidR="00B867A5" w:rsidRDefault="00C8189E">
      <w:pPr>
        <w:spacing w:after="143"/>
        <w:ind w:left="708" w:right="14" w:firstLine="0"/>
      </w:pPr>
      <w:r>
        <w:t xml:space="preserve">Yönetim kurulu, genel kurulca kararlaştırılan sayının üzerinde ortak kaydedemez. </w:t>
      </w:r>
    </w:p>
    <w:p w14:paraId="1C242D09" w14:textId="77777777" w:rsidR="00B867A5" w:rsidRDefault="00C8189E">
      <w:pPr>
        <w:spacing w:after="11" w:line="259" w:lineRule="auto"/>
        <w:ind w:left="715" w:right="0" w:hanging="10"/>
        <w:jc w:val="left"/>
      </w:pPr>
      <w:r>
        <w:rPr>
          <w:b/>
        </w:rPr>
        <w:t>ORTAKLIKTAN ÇIKMA:</w:t>
      </w:r>
      <w:r>
        <w:t xml:space="preserve"> </w:t>
      </w:r>
    </w:p>
    <w:p w14:paraId="32E0758E" w14:textId="77777777" w:rsidR="00B867A5" w:rsidRDefault="00C8189E">
      <w:pPr>
        <w:ind w:left="-5" w:right="14"/>
      </w:pPr>
      <w:r>
        <w:rPr>
          <w:b/>
        </w:rPr>
        <w:t xml:space="preserve">Madde </w:t>
      </w:r>
      <w:proofErr w:type="gramStart"/>
      <w:r>
        <w:rPr>
          <w:b/>
        </w:rPr>
        <w:t>13 -</w:t>
      </w:r>
      <w:proofErr w:type="gramEnd"/>
      <w:r>
        <w:rPr>
          <w:b/>
        </w:rPr>
        <w:t xml:space="preserve"> </w:t>
      </w:r>
      <w:r>
        <w:rPr>
          <w:rFonts w:ascii="Arial" w:eastAsia="Arial" w:hAnsi="Arial" w:cs="Arial"/>
          <w:b/>
        </w:rPr>
        <w:t xml:space="preserve"> </w:t>
      </w:r>
      <w:r>
        <w:t xml:space="preserve">Her ortak, hesap senesi sonundan en az bir ay önce yönetim kuruluna yazı ile başvurmak suretiyle ortaklıktan çıkabilir. Yönetim kurulu bu hükme uygun olarak yapılacak isteğe rağmen, yazılı başvurunun kooperatif kayıtlarına girişinden itibaren bir ay içinde kabulden kaçınırsa, ortak, çıkma dileğini noter aracılığı ile yönetim kuruluna bildirir. Bildiri tarihinden itibaren çıkma gerçekleşir. </w:t>
      </w:r>
    </w:p>
    <w:p w14:paraId="680AA6C5" w14:textId="77777777" w:rsidR="00B867A5" w:rsidRDefault="00C8189E">
      <w:pPr>
        <w:spacing w:after="47"/>
        <w:ind w:left="-5" w:right="14"/>
      </w:pPr>
      <w:r>
        <w:t xml:space="preserve">Çıkmanın gerçekleşmesi halinde kooperatifin mevcudiyeti tehlikeye düşebilecekse genel kurulca üç yılı aşmamak üzere geciktirilebilir. Bu durumda kooperatifin muhik bir tazminat isteme hakkı saklıdır. </w:t>
      </w:r>
    </w:p>
    <w:p w14:paraId="7BACB9C4" w14:textId="77777777" w:rsidR="00B867A5" w:rsidRDefault="00C8189E">
      <w:pPr>
        <w:spacing w:after="140"/>
        <w:ind w:left="-5" w:right="14"/>
      </w:pPr>
      <w:r>
        <w:t xml:space="preserve">Yönetim Kurulu, çıkmanın gerçekleşmesi halinde Kooperatifin mevcudiyeti tehlikeye düşebilecekse genel kurulca kabul edilecek esaslar dâhilinde çıkmak isteyen ortağın muhik bir tazminat ödemesine karar verebilir. </w:t>
      </w:r>
    </w:p>
    <w:p w14:paraId="2C5F8B1E" w14:textId="77777777" w:rsidR="00B867A5" w:rsidRDefault="00C8189E">
      <w:pPr>
        <w:spacing w:after="11" w:line="259" w:lineRule="auto"/>
        <w:ind w:left="715" w:right="0" w:hanging="10"/>
        <w:jc w:val="left"/>
      </w:pPr>
      <w:r>
        <w:rPr>
          <w:b/>
        </w:rPr>
        <w:t>ORTAKLIKTAN ÇIKARMA:</w:t>
      </w:r>
      <w:r>
        <w:t xml:space="preserve"> </w:t>
      </w:r>
    </w:p>
    <w:p w14:paraId="6868BB90" w14:textId="77777777" w:rsidR="00B867A5" w:rsidRDefault="00C8189E">
      <w:pPr>
        <w:ind w:left="-5" w:right="14"/>
      </w:pPr>
      <w:r>
        <w:rPr>
          <w:b/>
        </w:rPr>
        <w:t xml:space="preserve">Madde </w:t>
      </w:r>
      <w:proofErr w:type="gramStart"/>
      <w:r>
        <w:rPr>
          <w:b/>
        </w:rPr>
        <w:t>14 -</w:t>
      </w:r>
      <w:proofErr w:type="gramEnd"/>
      <w:r>
        <w:rPr>
          <w:b/>
        </w:rPr>
        <w:t xml:space="preserve"> </w:t>
      </w:r>
      <w:r>
        <w:rPr>
          <w:rFonts w:ascii="Arial" w:eastAsia="Arial" w:hAnsi="Arial" w:cs="Arial"/>
          <w:b/>
        </w:rPr>
        <w:t xml:space="preserve"> </w:t>
      </w:r>
      <w:r>
        <w:t xml:space="preserve">Durumları aşağıda gösterilen hallere uyanlar Kooperatifler Kanununun 16 </w:t>
      </w:r>
      <w:proofErr w:type="spellStart"/>
      <w:r>
        <w:t>ncı</w:t>
      </w:r>
      <w:proofErr w:type="spellEnd"/>
      <w:r>
        <w:t xml:space="preserve"> maddesi uyarınca Yönetim Kurulu kararı ile ortaklıktan çıkarılır. </w:t>
      </w:r>
    </w:p>
    <w:p w14:paraId="14F06FF6" w14:textId="77777777" w:rsidR="00B867A5" w:rsidRDefault="00C8189E">
      <w:pPr>
        <w:numPr>
          <w:ilvl w:val="0"/>
          <w:numId w:val="3"/>
        </w:numPr>
        <w:spacing w:after="2"/>
        <w:ind w:right="14"/>
      </w:pPr>
      <w:r>
        <w:lastRenderedPageBreak/>
        <w:t xml:space="preserve">10’uncu maddede yazılı ortaklık şartlarını kaybedenler, </w:t>
      </w:r>
    </w:p>
    <w:p w14:paraId="6703F261" w14:textId="77777777" w:rsidR="00B867A5" w:rsidRDefault="00C8189E">
      <w:pPr>
        <w:numPr>
          <w:ilvl w:val="0"/>
          <w:numId w:val="3"/>
        </w:numPr>
        <w:spacing w:after="13"/>
        <w:ind w:right="14"/>
      </w:pPr>
      <w:r>
        <w:t xml:space="preserve">Kooperatifin para, mal ve belgeleri üzerinde işledikleri suçlardan dolayı mahkûm olanlar, </w:t>
      </w:r>
    </w:p>
    <w:p w14:paraId="1D764E0E" w14:textId="77777777" w:rsidR="00B867A5" w:rsidRDefault="00C8189E">
      <w:pPr>
        <w:numPr>
          <w:ilvl w:val="0"/>
          <w:numId w:val="3"/>
        </w:numPr>
        <w:spacing w:after="15"/>
        <w:ind w:right="14"/>
      </w:pPr>
      <w:r>
        <w:t xml:space="preserve">Kura çekimi sonunda kendilerine düşen konut, işyeri veya bağımsız gayrimenkul bölümünü kabul etmeyenler, </w:t>
      </w:r>
    </w:p>
    <w:p w14:paraId="5E9D2841" w14:textId="77777777" w:rsidR="00B867A5" w:rsidRDefault="00C8189E">
      <w:pPr>
        <w:numPr>
          <w:ilvl w:val="0"/>
          <w:numId w:val="3"/>
        </w:numPr>
        <w:ind w:right="14"/>
      </w:pPr>
      <w:r>
        <w:t xml:space="preserve">Tapuda kendi adlarına tescilinden önce konut veya işyerlerinde yaptıkları tahribat veya tadilatı yazılı ihtara rağmen düzeltmeyenler. </w:t>
      </w:r>
    </w:p>
    <w:p w14:paraId="4E1E3628" w14:textId="77777777" w:rsidR="00B867A5" w:rsidRDefault="00C8189E">
      <w:pPr>
        <w:spacing w:after="51"/>
        <w:ind w:left="-5" w:right="14"/>
      </w:pPr>
      <w:r>
        <w:t xml:space="preserve">Çıkarma kararı gerekçeli olarak yönetim kurulu karar defteri ile ortaklar defterine kaydedilir. Kararın onaylı örneği, çıkarılan ortağa tebliğ edilmek üzere 10 gün içinde notere tevdi edilir. Ortak, çıkarma kararının tebliğ tarihinden itibaren üç ay içinde iptal davası açabilir veya genel kurula itiraz edebilir. Bu itiraz, ilk toplanacak genel kurula sunulmak üzere yönetim kuruluna noter aracılığı ile tebliğ ettirilecek bir yazı ile yapılır. Genel kurula itiraz edildiği takdirde, yönetim kurulunun çıkarma kararı aleyhine iptal davası açılamaz. İtiraz üzerine genel kurulca verilecek karara karşı iptal davası hakkı saklıdır. </w:t>
      </w:r>
    </w:p>
    <w:p w14:paraId="78106FA0" w14:textId="77777777" w:rsidR="00B867A5" w:rsidRDefault="00C8189E">
      <w:pPr>
        <w:ind w:left="-5" w:right="14"/>
      </w:pPr>
      <w:r>
        <w:t xml:space="preserve">Üç aylık süre içinde genel kurula veya mahkemeye başvurmak suretiyle itiraz edilmeyen çıkarma kararları kesinleşir. </w:t>
      </w:r>
    </w:p>
    <w:p w14:paraId="299737D3" w14:textId="77777777" w:rsidR="00B867A5" w:rsidRDefault="00C8189E">
      <w:pPr>
        <w:spacing w:after="47"/>
        <w:ind w:left="708" w:right="14" w:firstLine="0"/>
      </w:pPr>
      <w:r>
        <w:t xml:space="preserve">Ortaklar, bu maddede gösterilmeyen sebeplerle ortaklıktan çıkarılamazlar. </w:t>
      </w:r>
    </w:p>
    <w:p w14:paraId="2945664E" w14:textId="77777777" w:rsidR="00B867A5" w:rsidRDefault="00C8189E">
      <w:pPr>
        <w:spacing w:after="141"/>
        <w:ind w:left="-5" w:right="14"/>
      </w:pPr>
      <w:r>
        <w:t xml:space="preserve">Haklarındaki çıkarma kararı kesinleşmeyen ortakların yerine yeni ortak alınamaz. Bu kişilerin ortaklık hak ve yükümlülükleri, çıkarma kararı kesinleşinceye kadar devam eder. </w:t>
      </w:r>
    </w:p>
    <w:p w14:paraId="66729134" w14:textId="77777777" w:rsidR="00B867A5" w:rsidRDefault="00C8189E">
      <w:pPr>
        <w:spacing w:after="11" w:line="259" w:lineRule="auto"/>
        <w:ind w:left="715" w:right="0" w:hanging="10"/>
        <w:jc w:val="left"/>
      </w:pPr>
      <w:r>
        <w:rPr>
          <w:b/>
        </w:rPr>
        <w:t>ORTAKLIĞIN DÜŞMESİ:</w:t>
      </w:r>
      <w:r>
        <w:t xml:space="preserve"> </w:t>
      </w:r>
    </w:p>
    <w:p w14:paraId="5439740C" w14:textId="77777777" w:rsidR="00B867A5" w:rsidRDefault="00C8189E">
      <w:pPr>
        <w:spacing w:after="143"/>
        <w:ind w:left="-5" w:right="14"/>
      </w:pPr>
      <w:r>
        <w:rPr>
          <w:b/>
        </w:rPr>
        <w:t xml:space="preserve">Madde </w:t>
      </w:r>
      <w:proofErr w:type="gramStart"/>
      <w:r>
        <w:rPr>
          <w:b/>
        </w:rPr>
        <w:t>15 -</w:t>
      </w:r>
      <w:proofErr w:type="gramEnd"/>
      <w:r>
        <w:rPr>
          <w:b/>
        </w:rPr>
        <w:t xml:space="preserve"> </w:t>
      </w:r>
      <w:r>
        <w:rPr>
          <w:rFonts w:ascii="Arial" w:eastAsia="Arial" w:hAnsi="Arial" w:cs="Arial"/>
          <w:b/>
        </w:rPr>
        <w:t xml:space="preserve"> </w:t>
      </w:r>
      <w:r>
        <w:t xml:space="preserve">Parasal yükümlülüklerini otuz gün geciktirmeleri üzerine, yönetim kurulunca noter aracılığı ile yapılacak ihtarı takip eden on gün içinde bu yükümlülüklerini yerine getirmeyenlere yine aynı kurulca ikinci ihtar yapılır. İkinci ihtarı takip eden bir ay içerisinde de yükümlülüklerini yerine getirmeyenlerin ortaklıkları </w:t>
      </w:r>
      <w:proofErr w:type="gramStart"/>
      <w:r>
        <w:t>Kooperatifler Kanununun</w:t>
      </w:r>
      <w:proofErr w:type="gramEnd"/>
      <w:r>
        <w:t xml:space="preserve"> 27 </w:t>
      </w:r>
      <w:proofErr w:type="spellStart"/>
      <w:r>
        <w:t>nci</w:t>
      </w:r>
      <w:proofErr w:type="spellEnd"/>
      <w:r>
        <w:t xml:space="preserve"> maddesi uyarınca düşer. </w:t>
      </w:r>
    </w:p>
    <w:p w14:paraId="3B25C960" w14:textId="77777777" w:rsidR="00B867A5" w:rsidRDefault="00C8189E">
      <w:pPr>
        <w:spacing w:after="11" w:line="259" w:lineRule="auto"/>
        <w:ind w:left="715" w:right="0" w:hanging="10"/>
        <w:jc w:val="left"/>
      </w:pPr>
      <w:r>
        <w:rPr>
          <w:b/>
        </w:rPr>
        <w:t>ORTAKLIĞI SONA ERENLERLE HESAPLAŞMA:</w:t>
      </w:r>
      <w:r>
        <w:t xml:space="preserve"> </w:t>
      </w:r>
    </w:p>
    <w:p w14:paraId="33AB399F" w14:textId="77777777" w:rsidR="00B867A5" w:rsidRDefault="00C8189E">
      <w:pPr>
        <w:spacing w:after="47"/>
        <w:ind w:left="-5" w:right="14"/>
      </w:pPr>
      <w:r>
        <w:rPr>
          <w:b/>
        </w:rPr>
        <w:t xml:space="preserve">Madde </w:t>
      </w:r>
      <w:proofErr w:type="gramStart"/>
      <w:r>
        <w:rPr>
          <w:b/>
        </w:rPr>
        <w:t>16 -</w:t>
      </w:r>
      <w:proofErr w:type="gramEnd"/>
      <w:r>
        <w:rPr>
          <w:b/>
        </w:rPr>
        <w:t xml:space="preserve"> </w:t>
      </w:r>
      <w:r>
        <w:rPr>
          <w:rFonts w:ascii="Arial" w:eastAsia="Arial" w:hAnsi="Arial" w:cs="Arial"/>
          <w:b/>
        </w:rPr>
        <w:t xml:space="preserve"> </w:t>
      </w:r>
      <w:r>
        <w:t xml:space="preserve">Devir dışında bir nedenle ortaklığı sona erenlerin sermaye ve diğer alacakları, o yılın bilançosuna göre hesaplanarak, hesap dönemi sonundan itibaren üç ay içinde geri verilir. </w:t>
      </w:r>
    </w:p>
    <w:p w14:paraId="4ACE691F" w14:textId="77777777" w:rsidR="00B867A5" w:rsidRDefault="00C8189E">
      <w:pPr>
        <w:ind w:left="-5" w:right="14"/>
      </w:pPr>
      <w:r>
        <w:t xml:space="preserve">Ancak ortaklığı sona erenlerin yerine yeni ortak alınması halinde eski ortağın ödediği gider taksitleri derhal geri verilir. </w:t>
      </w:r>
    </w:p>
    <w:p w14:paraId="6BA3945D" w14:textId="77777777" w:rsidR="00B867A5" w:rsidRDefault="00C8189E">
      <w:pPr>
        <w:spacing w:after="47"/>
        <w:ind w:left="708" w:right="14" w:firstLine="0"/>
      </w:pPr>
      <w:r>
        <w:t xml:space="preserve">Ayrılan ortaklar kooperatifin yedek akçeleri üzerinde bir hak iddia edemezler. </w:t>
      </w:r>
    </w:p>
    <w:p w14:paraId="7D7FA646" w14:textId="77777777" w:rsidR="00B867A5" w:rsidRDefault="00C8189E">
      <w:pPr>
        <w:spacing w:after="140"/>
        <w:ind w:left="-5" w:right="14"/>
      </w:pPr>
      <w:r>
        <w:t xml:space="preserve">Ortaklığı sona erenlerin alacak ve hakları, bunları isteyebilecekleri günden itibaren beş yıl geçmekle zaman aşımına uğrar. </w:t>
      </w:r>
    </w:p>
    <w:p w14:paraId="251ABA40" w14:textId="77777777" w:rsidR="00B867A5" w:rsidRDefault="00C8189E">
      <w:pPr>
        <w:spacing w:after="11" w:line="259" w:lineRule="auto"/>
        <w:ind w:left="715" w:right="0" w:hanging="10"/>
        <w:jc w:val="left"/>
      </w:pPr>
      <w:r>
        <w:rPr>
          <w:b/>
        </w:rPr>
        <w:t>ÖLEN ORTAĞIN DURUMU:</w:t>
      </w:r>
      <w:r>
        <w:t xml:space="preserve"> </w:t>
      </w:r>
    </w:p>
    <w:p w14:paraId="0D67F59B" w14:textId="77777777" w:rsidR="00B867A5" w:rsidRDefault="00C8189E">
      <w:pPr>
        <w:ind w:left="-5" w:right="14"/>
      </w:pPr>
      <w:r>
        <w:rPr>
          <w:b/>
        </w:rPr>
        <w:t xml:space="preserve">Madde </w:t>
      </w:r>
      <w:proofErr w:type="gramStart"/>
      <w:r>
        <w:rPr>
          <w:b/>
        </w:rPr>
        <w:t>17 -</w:t>
      </w:r>
      <w:proofErr w:type="gramEnd"/>
      <w:r>
        <w:rPr>
          <w:b/>
        </w:rPr>
        <w:t xml:space="preserve"> </w:t>
      </w:r>
      <w:r>
        <w:rPr>
          <w:rFonts w:ascii="Arial" w:eastAsia="Arial" w:hAnsi="Arial" w:cs="Arial"/>
          <w:b/>
        </w:rPr>
        <w:t xml:space="preserve"> </w:t>
      </w:r>
      <w:r>
        <w:t xml:space="preserve">Ortağın ölümü ile ortaklık sıfatı sona erer. Ancak ölen ortağın kanuni mirasçılarının üç ay içinde bir temsilci tayin ederek kooperatife bildirmeleri halinde, ortaklık hak ve yükümlülükleri kanuni mirasçıları lehine devam eder. </w:t>
      </w:r>
    </w:p>
    <w:p w14:paraId="6845F24E" w14:textId="77777777" w:rsidR="00B867A5" w:rsidRDefault="00C8189E">
      <w:pPr>
        <w:spacing w:after="143"/>
        <w:ind w:left="-5" w:right="14"/>
      </w:pPr>
      <w:r>
        <w:lastRenderedPageBreak/>
        <w:t xml:space="preserve">Yönetim kurulunun yazılı ihtarına rağmen mirasçıların temsilci tayin etmemeleri veya ortaklığa devam etmek istememeleri halinde, ölen ortağın alacak ve borçları ortaklığı sona erenlerle hesaplaşma hükümlerine göre tasfiye edilir. </w:t>
      </w:r>
    </w:p>
    <w:p w14:paraId="5E6D809D" w14:textId="77777777" w:rsidR="00B867A5" w:rsidRDefault="00C8189E">
      <w:pPr>
        <w:spacing w:after="11" w:line="259" w:lineRule="auto"/>
        <w:ind w:left="715" w:right="0" w:hanging="10"/>
        <w:jc w:val="left"/>
      </w:pPr>
      <w:r>
        <w:rPr>
          <w:b/>
        </w:rPr>
        <w:t>ORTAKLIĞIN DEVRİ:</w:t>
      </w:r>
      <w:r>
        <w:t xml:space="preserve"> </w:t>
      </w:r>
    </w:p>
    <w:p w14:paraId="29EBDE8E" w14:textId="77777777" w:rsidR="00B867A5" w:rsidRDefault="00C8189E">
      <w:pPr>
        <w:ind w:left="-5" w:right="14"/>
      </w:pPr>
      <w:r>
        <w:rPr>
          <w:b/>
        </w:rPr>
        <w:t xml:space="preserve">Madde </w:t>
      </w:r>
      <w:proofErr w:type="gramStart"/>
      <w:r>
        <w:rPr>
          <w:b/>
        </w:rPr>
        <w:t>18 -</w:t>
      </w:r>
      <w:proofErr w:type="gramEnd"/>
      <w:r>
        <w:rPr>
          <w:b/>
        </w:rPr>
        <w:t xml:space="preserve"> </w:t>
      </w:r>
      <w:r>
        <w:rPr>
          <w:rFonts w:ascii="Arial" w:eastAsia="Arial" w:hAnsi="Arial" w:cs="Arial"/>
          <w:b/>
        </w:rPr>
        <w:t xml:space="preserve"> </w:t>
      </w:r>
      <w:r>
        <w:t xml:space="preserve">Ortaklık, yazılı olarak yönetim kuruluna bildirmek suretiyle 10’uncu maddedeki ortaklık şartlarını taşıyan kişilere devredilebilir. </w:t>
      </w:r>
    </w:p>
    <w:p w14:paraId="58C5A70E" w14:textId="77777777" w:rsidR="00B867A5" w:rsidRDefault="00C8189E">
      <w:pPr>
        <w:ind w:left="708" w:right="14" w:firstLine="0"/>
      </w:pPr>
      <w:r>
        <w:t xml:space="preserve">Yönetim kurulu, bu şekilde ortaklığı devralan kişiyi ortaklığa kabulden kaçınamaz. </w:t>
      </w:r>
    </w:p>
    <w:p w14:paraId="31A6AA24" w14:textId="77777777" w:rsidR="00B867A5" w:rsidRDefault="00C8189E">
      <w:pPr>
        <w:spacing w:after="140"/>
        <w:ind w:left="-5" w:right="14"/>
      </w:pPr>
      <w:r>
        <w:t xml:space="preserve">Devir halinde eski ortağın kooperatife karşı tüm hak ve yükümlülükleri yeni ortağa geçer, kooperatifçe, bu devir sebebiyle taraflardan ayrıca bir ödemede bulunmaları istenemez. </w:t>
      </w:r>
    </w:p>
    <w:p w14:paraId="61D9E9B0" w14:textId="77777777" w:rsidR="00B867A5" w:rsidRDefault="00C8189E">
      <w:pPr>
        <w:spacing w:after="11" w:line="259" w:lineRule="auto"/>
        <w:ind w:left="715" w:right="0" w:hanging="10"/>
        <w:jc w:val="left"/>
      </w:pPr>
      <w:r>
        <w:rPr>
          <w:b/>
        </w:rPr>
        <w:t xml:space="preserve">ORTAKLIK SENEDİ:  </w:t>
      </w:r>
    </w:p>
    <w:p w14:paraId="7FE6F121" w14:textId="77777777" w:rsidR="00B867A5" w:rsidRDefault="00C8189E">
      <w:pPr>
        <w:spacing w:after="138"/>
        <w:ind w:left="-5" w:right="14"/>
      </w:pPr>
      <w:r>
        <w:rPr>
          <w:b/>
        </w:rPr>
        <w:t xml:space="preserve">Madde </w:t>
      </w:r>
      <w:proofErr w:type="gramStart"/>
      <w:r>
        <w:rPr>
          <w:b/>
        </w:rPr>
        <w:t>19 -</w:t>
      </w:r>
      <w:proofErr w:type="gramEnd"/>
      <w:r>
        <w:rPr>
          <w:b/>
        </w:rPr>
        <w:t xml:space="preserve"> </w:t>
      </w:r>
      <w:r>
        <w:rPr>
          <w:rFonts w:ascii="Arial" w:eastAsia="Arial" w:hAnsi="Arial" w:cs="Arial"/>
          <w:b/>
        </w:rPr>
        <w:t xml:space="preserve"> </w:t>
      </w:r>
      <w:r>
        <w:t xml:space="preserve">Her ortağın ortaklık haklarının, ada yazılı ortaklık senedi ile temsil olunması şarttır. Bu senette kooperatifin unvanı, senet sahibinin adı ve soyadı, iş ve konut adresi, kooperatife girdiği ve çıktığı tarihler yazılır. Bu hususlar, senet sahibi ile kooperatifi temsile yetkili olan kimseler tarafından imzalanır. Ortağın yatırdığı veya çektiği paralar tarih sırası ile kaydedilir. Bu kayıtlar kooperatifin ödediği paralara ait ise ortak imza eder. İmzalı ortak senedi makbuz hükmündedir. Mezkûr senet </w:t>
      </w:r>
      <w:proofErr w:type="spellStart"/>
      <w:r>
        <w:t>anasözleşmeyi</w:t>
      </w:r>
      <w:proofErr w:type="spellEnd"/>
      <w:r>
        <w:t xml:space="preserve"> ihtiva etmek şartıyla ortaklık cüzdanı şeklinde de düzenlenebilir. Ortaklık senetleri kıymetli evrak niteliğinde olmayıp sadece ispat vesikası hükmündedir. </w:t>
      </w:r>
    </w:p>
    <w:p w14:paraId="59BD8A47" w14:textId="77777777" w:rsidR="00B867A5" w:rsidRDefault="00C8189E">
      <w:pPr>
        <w:spacing w:after="11" w:line="259" w:lineRule="auto"/>
        <w:ind w:left="715" w:right="0" w:hanging="10"/>
        <w:jc w:val="left"/>
      </w:pPr>
      <w:r>
        <w:rPr>
          <w:b/>
        </w:rPr>
        <w:t xml:space="preserve">ORTAKLARIN ŞAHSİ SORUMLULUKLARI: </w:t>
      </w:r>
    </w:p>
    <w:p w14:paraId="576EB968" w14:textId="77777777" w:rsidR="00B867A5" w:rsidRDefault="00C8189E">
      <w:pPr>
        <w:ind w:left="-5" w:right="14"/>
      </w:pPr>
      <w:r>
        <w:rPr>
          <w:b/>
        </w:rPr>
        <w:t xml:space="preserve">Madde </w:t>
      </w:r>
      <w:proofErr w:type="gramStart"/>
      <w:r>
        <w:rPr>
          <w:b/>
        </w:rPr>
        <w:t>20 -</w:t>
      </w:r>
      <w:proofErr w:type="gramEnd"/>
      <w:r>
        <w:rPr>
          <w:b/>
        </w:rPr>
        <w:t xml:space="preserve"> </w:t>
      </w:r>
      <w:r>
        <w:rPr>
          <w:rFonts w:ascii="Arial" w:eastAsia="Arial" w:hAnsi="Arial" w:cs="Arial"/>
          <w:b/>
        </w:rPr>
        <w:t xml:space="preserve"> </w:t>
      </w:r>
      <w:r>
        <w:t xml:space="preserve">Her ortak, kooperatifin borçlarına karşı, taahhüt ettiği pay tutarı kadar sorumludur. </w:t>
      </w:r>
    </w:p>
    <w:p w14:paraId="4DCBAF09" w14:textId="77777777" w:rsidR="00B867A5" w:rsidRDefault="00C8189E">
      <w:pPr>
        <w:spacing w:after="52"/>
        <w:ind w:left="-5" w:right="14"/>
      </w:pPr>
      <w:r>
        <w:t xml:space="preserve">Kooperatiften ilişkisi kesilen ortağın sorumluluğu, ayrıldığı tarihten itibaren iki yıl devam eder. </w:t>
      </w:r>
    </w:p>
    <w:p w14:paraId="1A06C776" w14:textId="77777777" w:rsidR="00B867A5" w:rsidRDefault="00C8189E">
      <w:pPr>
        <w:ind w:left="-5" w:right="14"/>
      </w:pPr>
      <w:r>
        <w:t xml:space="preserve">Kooperatife giren her ortak, girişinden önce doğmuş olan kooperatif borçlarından dolayı diğer ortaklar gibi sorumlu olur. </w:t>
      </w:r>
    </w:p>
    <w:p w14:paraId="111EAF85" w14:textId="77777777" w:rsidR="00B867A5" w:rsidRDefault="00C8189E">
      <w:pPr>
        <w:spacing w:after="141"/>
        <w:ind w:left="708" w:right="14" w:firstLine="0"/>
      </w:pPr>
      <w:r>
        <w:t xml:space="preserve">Yönetim kurulu üyeleri ile denetçilerin sorumlulukları hakkındaki hükümler saklıdır. </w:t>
      </w:r>
    </w:p>
    <w:p w14:paraId="614036E3" w14:textId="77777777" w:rsidR="00B867A5" w:rsidRDefault="00C8189E">
      <w:pPr>
        <w:spacing w:after="11" w:line="259" w:lineRule="auto"/>
        <w:ind w:left="715" w:right="0" w:hanging="10"/>
        <w:jc w:val="left"/>
      </w:pPr>
      <w:r>
        <w:rPr>
          <w:b/>
        </w:rPr>
        <w:t xml:space="preserve">ORTAKLIK PAYI DIŞINDAKİ ÖDEMELER: </w:t>
      </w:r>
    </w:p>
    <w:p w14:paraId="77869DCB" w14:textId="77777777" w:rsidR="00B867A5" w:rsidRDefault="00C8189E">
      <w:pPr>
        <w:ind w:left="-5" w:right="14"/>
      </w:pPr>
      <w:r>
        <w:rPr>
          <w:b/>
        </w:rPr>
        <w:t xml:space="preserve">Madde </w:t>
      </w:r>
      <w:proofErr w:type="gramStart"/>
      <w:r>
        <w:rPr>
          <w:b/>
        </w:rPr>
        <w:t>21 -</w:t>
      </w:r>
      <w:proofErr w:type="gramEnd"/>
      <w:r>
        <w:rPr>
          <w:b/>
        </w:rPr>
        <w:t xml:space="preserve"> </w:t>
      </w:r>
      <w:r>
        <w:rPr>
          <w:rFonts w:ascii="Arial" w:eastAsia="Arial" w:hAnsi="Arial" w:cs="Arial"/>
          <w:b/>
        </w:rPr>
        <w:t xml:space="preserve"> </w:t>
      </w:r>
      <w:r>
        <w:t xml:space="preserve">Ortaklar, taahhüt ve tediye ettikleri ortaklık payı bedelleri dışında, kooperatif amaçlarının gerçekleşmesini sağlamak üzere genel kurulca kararlaştırılacak miktarlardaki gider taksitlerini ödemek zorundadırlar. Bu kararlarda </w:t>
      </w:r>
      <w:proofErr w:type="spellStart"/>
      <w:r>
        <w:t>anasözleşmenin</w:t>
      </w:r>
      <w:proofErr w:type="spellEnd"/>
      <w:r>
        <w:t xml:space="preserve"> 33’üncü maddesinin 2’nci fıkrasında gösterilen nisap aranır. </w:t>
      </w:r>
    </w:p>
    <w:p w14:paraId="02607434" w14:textId="77777777" w:rsidR="00B867A5" w:rsidRDefault="00C8189E">
      <w:pPr>
        <w:spacing w:after="31" w:line="259" w:lineRule="auto"/>
        <w:ind w:left="708" w:right="0" w:firstLine="0"/>
        <w:jc w:val="left"/>
      </w:pPr>
      <w:r>
        <w:t xml:space="preserve"> </w:t>
      </w:r>
    </w:p>
    <w:p w14:paraId="4956A151" w14:textId="77777777" w:rsidR="00B867A5" w:rsidRDefault="00C8189E">
      <w:pPr>
        <w:pStyle w:val="Balk2"/>
        <w:ind w:right="15"/>
      </w:pPr>
      <w:r>
        <w:t>DÖRDÜNCÜ BÖLÜM</w:t>
      </w:r>
      <w:r>
        <w:rPr>
          <w:b w:val="0"/>
        </w:rPr>
        <w:t xml:space="preserve"> </w:t>
      </w:r>
      <w:r>
        <w:t xml:space="preserve">KOOPERATİFİN ORGANLARI VE YÖNETİMİ </w:t>
      </w:r>
    </w:p>
    <w:p w14:paraId="1B7783A3" w14:textId="77777777" w:rsidR="00B867A5" w:rsidRDefault="00C8189E">
      <w:pPr>
        <w:spacing w:after="11" w:line="259" w:lineRule="auto"/>
        <w:ind w:left="715" w:right="0" w:hanging="10"/>
        <w:jc w:val="left"/>
      </w:pPr>
      <w:r>
        <w:rPr>
          <w:b/>
        </w:rPr>
        <w:t xml:space="preserve">KOOPERATİFİN ORGANLARI:  </w:t>
      </w:r>
    </w:p>
    <w:p w14:paraId="5301BB36" w14:textId="77777777" w:rsidR="00B867A5" w:rsidRDefault="00C8189E">
      <w:pPr>
        <w:ind w:left="708" w:right="14" w:firstLine="0"/>
      </w:pPr>
      <w:r>
        <w:rPr>
          <w:b/>
        </w:rPr>
        <w:t xml:space="preserve">Madde </w:t>
      </w:r>
      <w:proofErr w:type="gramStart"/>
      <w:r>
        <w:rPr>
          <w:b/>
        </w:rPr>
        <w:t>22 -</w:t>
      </w:r>
      <w:proofErr w:type="gramEnd"/>
      <w:r>
        <w:rPr>
          <w:b/>
        </w:rPr>
        <w:t xml:space="preserve"> </w:t>
      </w:r>
      <w:r>
        <w:rPr>
          <w:rFonts w:ascii="Arial" w:eastAsia="Arial" w:hAnsi="Arial" w:cs="Arial"/>
          <w:b/>
        </w:rPr>
        <w:t xml:space="preserve"> </w:t>
      </w:r>
      <w:r>
        <w:t xml:space="preserve">Kooperatifin organları şunlardır:  </w:t>
      </w:r>
    </w:p>
    <w:p w14:paraId="0477ECE6" w14:textId="77777777" w:rsidR="00B867A5" w:rsidRDefault="00C8189E">
      <w:pPr>
        <w:numPr>
          <w:ilvl w:val="0"/>
          <w:numId w:val="4"/>
        </w:numPr>
        <w:spacing w:after="11"/>
        <w:ind w:right="3387" w:firstLine="0"/>
      </w:pPr>
      <w:r>
        <w:t xml:space="preserve">Genel Kurul, </w:t>
      </w:r>
    </w:p>
    <w:p w14:paraId="07C7E4B6" w14:textId="77777777" w:rsidR="00B867A5" w:rsidRDefault="00C8189E">
      <w:pPr>
        <w:numPr>
          <w:ilvl w:val="0"/>
          <w:numId w:val="4"/>
        </w:numPr>
        <w:ind w:right="3387" w:firstLine="0"/>
      </w:pPr>
      <w:r>
        <w:lastRenderedPageBreak/>
        <w:t>Yönetim Kurulu, 3)</w:t>
      </w:r>
      <w:r>
        <w:rPr>
          <w:rFonts w:ascii="Arial" w:eastAsia="Arial" w:hAnsi="Arial" w:cs="Arial"/>
        </w:rPr>
        <w:t xml:space="preserve"> </w:t>
      </w:r>
      <w:r>
        <w:t xml:space="preserve">Denetim Kurulu. </w:t>
      </w:r>
    </w:p>
    <w:p w14:paraId="1A9DD397" w14:textId="77777777" w:rsidR="00B867A5" w:rsidRDefault="00C8189E">
      <w:pPr>
        <w:spacing w:after="11" w:line="259" w:lineRule="auto"/>
        <w:ind w:left="715" w:right="0" w:hanging="10"/>
        <w:jc w:val="left"/>
      </w:pPr>
      <w:r>
        <w:rPr>
          <w:b/>
        </w:rPr>
        <w:t xml:space="preserve">GENEL KURUL  </w:t>
      </w:r>
    </w:p>
    <w:p w14:paraId="33CB078C" w14:textId="77777777" w:rsidR="00B867A5" w:rsidRDefault="00C8189E">
      <w:pPr>
        <w:spacing w:after="11" w:line="259" w:lineRule="auto"/>
        <w:ind w:left="715" w:right="0" w:hanging="10"/>
        <w:jc w:val="left"/>
      </w:pPr>
      <w:r>
        <w:rPr>
          <w:b/>
        </w:rPr>
        <w:t xml:space="preserve">Görev ve Yetkileri: </w:t>
      </w:r>
    </w:p>
    <w:p w14:paraId="0EED4879" w14:textId="77777777" w:rsidR="00B867A5" w:rsidRDefault="00C8189E">
      <w:pPr>
        <w:spacing w:after="136"/>
        <w:ind w:left="708" w:right="14" w:firstLine="0"/>
      </w:pPr>
      <w:r>
        <w:rPr>
          <w:b/>
        </w:rPr>
        <w:t xml:space="preserve">Madde </w:t>
      </w:r>
      <w:proofErr w:type="gramStart"/>
      <w:r>
        <w:rPr>
          <w:b/>
        </w:rPr>
        <w:t>23 -</w:t>
      </w:r>
      <w:proofErr w:type="gramEnd"/>
      <w:r>
        <w:rPr>
          <w:b/>
        </w:rPr>
        <w:t xml:space="preserve"> </w:t>
      </w:r>
      <w:r>
        <w:rPr>
          <w:rFonts w:ascii="Arial" w:eastAsia="Arial" w:hAnsi="Arial" w:cs="Arial"/>
          <w:b/>
        </w:rPr>
        <w:t xml:space="preserve"> </w:t>
      </w:r>
      <w:r>
        <w:t xml:space="preserve">En yetkili organ olan Genel Kurulun görev ve yetkileri şunlardır: </w:t>
      </w:r>
    </w:p>
    <w:p w14:paraId="40020FCA" w14:textId="77777777" w:rsidR="00B867A5" w:rsidRDefault="00C8189E">
      <w:pPr>
        <w:numPr>
          <w:ilvl w:val="0"/>
          <w:numId w:val="5"/>
        </w:numPr>
        <w:spacing w:after="14"/>
        <w:ind w:right="14"/>
      </w:pPr>
      <w:r>
        <w:t xml:space="preserve">Bilanço, bilanço hesaplarının dökümü, gelir-gider farkı hesapları ile yönetim kurulu ve denetçiler tarafından verilen raporları inceleyerek kabul veya reddetmek. </w:t>
      </w:r>
    </w:p>
    <w:p w14:paraId="2A249D50" w14:textId="77777777" w:rsidR="00B867A5" w:rsidRDefault="00C8189E">
      <w:pPr>
        <w:numPr>
          <w:ilvl w:val="0"/>
          <w:numId w:val="5"/>
        </w:numPr>
        <w:spacing w:after="15"/>
        <w:ind w:right="14"/>
      </w:pPr>
      <w:r>
        <w:t xml:space="preserve">Yönetim kurulu üyeleri ile denetim kurulu üyelerini seçmek, ibra etmek veya sorumluluklarına karar vermek, gerektiğinde bunları azletmek, </w:t>
      </w:r>
    </w:p>
    <w:p w14:paraId="59B3D33D" w14:textId="77777777" w:rsidR="00B867A5" w:rsidRDefault="00C8189E">
      <w:pPr>
        <w:numPr>
          <w:ilvl w:val="0"/>
          <w:numId w:val="5"/>
        </w:numPr>
        <w:spacing w:after="14"/>
        <w:ind w:right="14"/>
      </w:pPr>
      <w:r>
        <w:t xml:space="preserve">Yönetim ve denetim kurulu üyelerine verilecek aylık ücret, huzur hakkı ve yolluk miktarı ile bütçeyi görüşerek karara bağlamak, </w:t>
      </w:r>
    </w:p>
    <w:p w14:paraId="62BBA872" w14:textId="77777777" w:rsidR="00B867A5" w:rsidRDefault="00C8189E">
      <w:pPr>
        <w:numPr>
          <w:ilvl w:val="0"/>
          <w:numId w:val="5"/>
        </w:numPr>
        <w:ind w:right="14"/>
      </w:pPr>
      <w:r>
        <w:t xml:space="preserve">Yönetim kurulu tarafından verilen ortaklıktan çıkarma kararlarına yapılan itirazları inceleyip karara bağlamak, </w:t>
      </w:r>
    </w:p>
    <w:p w14:paraId="5439FCB9" w14:textId="77777777" w:rsidR="00B867A5" w:rsidRDefault="00C8189E">
      <w:pPr>
        <w:numPr>
          <w:ilvl w:val="0"/>
          <w:numId w:val="5"/>
        </w:numPr>
        <w:spacing w:after="0"/>
        <w:ind w:right="14"/>
      </w:pPr>
      <w:r>
        <w:t xml:space="preserve">Kanun (6102 sayılı </w:t>
      </w:r>
      <w:proofErr w:type="gramStart"/>
      <w:r>
        <w:t>Türk Ticaret Kanununun</w:t>
      </w:r>
      <w:proofErr w:type="gramEnd"/>
      <w:r>
        <w:t xml:space="preserve"> 391 inci maddesinde sayılanlar hariç), </w:t>
      </w:r>
      <w:proofErr w:type="spellStart"/>
      <w:r>
        <w:t>anasözleşme</w:t>
      </w:r>
      <w:proofErr w:type="spellEnd"/>
      <w:r>
        <w:t xml:space="preserve"> ve iyi niyet esasları ile genel kurul kararlarına aykırı olduğu ileri sürülen yönetim kurulu kararlarının iptal edilip edilmeyeceği konusunda karar vermek, </w:t>
      </w:r>
    </w:p>
    <w:p w14:paraId="4FA120D8" w14:textId="77777777" w:rsidR="00B867A5" w:rsidRDefault="00C8189E">
      <w:pPr>
        <w:numPr>
          <w:ilvl w:val="0"/>
          <w:numId w:val="5"/>
        </w:numPr>
        <w:spacing w:after="14"/>
        <w:ind w:right="14"/>
      </w:pPr>
      <w:r>
        <w:t xml:space="preserve">Ortaklardan tahsil edilecek taksit miktar ve ödeme şartları ile gecikme halinde uygulanacak esasları tespit etmek, </w:t>
      </w:r>
    </w:p>
    <w:p w14:paraId="7375DDED" w14:textId="77777777" w:rsidR="00B867A5" w:rsidRDefault="00C8189E">
      <w:pPr>
        <w:numPr>
          <w:ilvl w:val="0"/>
          <w:numId w:val="5"/>
        </w:numPr>
        <w:spacing w:after="17"/>
        <w:ind w:right="14"/>
      </w:pPr>
      <w:proofErr w:type="spellStart"/>
      <w:r>
        <w:t>Anasözleşmede</w:t>
      </w:r>
      <w:proofErr w:type="spellEnd"/>
      <w:r>
        <w:t xml:space="preserve"> yapılması öngörülen değişiklikler hakkında karar vermek, </w:t>
      </w:r>
    </w:p>
    <w:p w14:paraId="0BCFB6AD" w14:textId="77777777" w:rsidR="00B867A5" w:rsidRDefault="00C8189E">
      <w:pPr>
        <w:numPr>
          <w:ilvl w:val="0"/>
          <w:numId w:val="5"/>
        </w:numPr>
        <w:spacing w:after="12"/>
        <w:ind w:right="14"/>
      </w:pPr>
      <w:r>
        <w:t xml:space="preserve">Gayrimenkul alımında ve satımında takip edilecek usul ile alınacak gayrimenkulün niteliğini, yerini ve azami fiyatını, satılacak gayrimenkulün asgari fiyatını belirlemek, </w:t>
      </w:r>
    </w:p>
    <w:p w14:paraId="3A9FBBC7" w14:textId="77777777" w:rsidR="00B867A5" w:rsidRDefault="00C8189E">
      <w:pPr>
        <w:numPr>
          <w:ilvl w:val="0"/>
          <w:numId w:val="5"/>
        </w:numPr>
        <w:spacing w:after="11"/>
        <w:ind w:right="14"/>
      </w:pPr>
      <w:r>
        <w:t xml:space="preserve">İmalat ve inşaat işlerinin yaptırılma yöntemini kararlaştırmak, </w:t>
      </w:r>
    </w:p>
    <w:p w14:paraId="1CF38C39" w14:textId="77777777" w:rsidR="00B867A5" w:rsidRDefault="00C8189E">
      <w:pPr>
        <w:numPr>
          <w:ilvl w:val="0"/>
          <w:numId w:val="5"/>
        </w:numPr>
        <w:spacing w:after="12"/>
        <w:ind w:right="14"/>
      </w:pPr>
      <w:r>
        <w:t xml:space="preserve">Gayrimenkullerin mülkiyetinin ortaklara tahsisi edilmesi veya zilyetliğinin devredilmesi hususlarında karar alır. </w:t>
      </w:r>
    </w:p>
    <w:p w14:paraId="465732C2" w14:textId="77777777" w:rsidR="00B867A5" w:rsidRDefault="00C8189E">
      <w:pPr>
        <w:numPr>
          <w:ilvl w:val="0"/>
          <w:numId w:val="5"/>
        </w:numPr>
        <w:spacing w:after="13"/>
        <w:ind w:right="14"/>
      </w:pPr>
      <w:r>
        <w:t xml:space="preserve">Kooperatifin dağılması hakkında karar vermek, tasfiye memurlarını seçmek, </w:t>
      </w:r>
    </w:p>
    <w:p w14:paraId="1A432454" w14:textId="77777777" w:rsidR="00B867A5" w:rsidRDefault="00C8189E">
      <w:pPr>
        <w:numPr>
          <w:ilvl w:val="0"/>
          <w:numId w:val="5"/>
        </w:numPr>
        <w:spacing w:after="132"/>
        <w:ind w:right="14"/>
      </w:pPr>
      <w:r>
        <w:t xml:space="preserve">Kanun ve </w:t>
      </w:r>
      <w:proofErr w:type="spellStart"/>
      <w:r>
        <w:t>anasözleşme</w:t>
      </w:r>
      <w:proofErr w:type="spellEnd"/>
      <w:r>
        <w:t xml:space="preserve"> ile genel kurula tanınmış olan diğer konular hakkında karar vermek. </w:t>
      </w:r>
    </w:p>
    <w:p w14:paraId="1CD57AEB" w14:textId="77777777" w:rsidR="00B867A5" w:rsidRDefault="00C8189E">
      <w:pPr>
        <w:spacing w:after="137"/>
        <w:ind w:left="-5" w:right="14"/>
      </w:pPr>
      <w:r>
        <w:t xml:space="preserve">Genel kurul, yukarıdaki görev ve yetkilerini devir ve terk edemeyeceği gibi, kooperatifin amaçları ile ilgili her türlü işler hakkında da karar verebilir. </w:t>
      </w:r>
    </w:p>
    <w:p w14:paraId="44D93907" w14:textId="77777777" w:rsidR="00B867A5" w:rsidRDefault="00C8189E">
      <w:pPr>
        <w:spacing w:after="11" w:line="259" w:lineRule="auto"/>
        <w:ind w:left="715" w:right="0" w:hanging="10"/>
        <w:jc w:val="left"/>
      </w:pPr>
      <w:r>
        <w:rPr>
          <w:b/>
        </w:rPr>
        <w:t xml:space="preserve">Oy Hakkı ve </w:t>
      </w:r>
      <w:proofErr w:type="gramStart"/>
      <w:r>
        <w:rPr>
          <w:b/>
        </w:rPr>
        <w:t>Temsil</w:t>
      </w:r>
      <w:proofErr w:type="gramEnd"/>
      <w:r>
        <w:rPr>
          <w:b/>
        </w:rPr>
        <w:t>:</w:t>
      </w:r>
      <w:r>
        <w:t xml:space="preserve"> </w:t>
      </w:r>
    </w:p>
    <w:p w14:paraId="5C6D8919" w14:textId="77777777" w:rsidR="00B867A5" w:rsidRDefault="00C8189E">
      <w:pPr>
        <w:ind w:left="-5" w:right="14"/>
      </w:pPr>
      <w:r>
        <w:rPr>
          <w:b/>
        </w:rPr>
        <w:t xml:space="preserve">Madde </w:t>
      </w:r>
      <w:proofErr w:type="gramStart"/>
      <w:r>
        <w:rPr>
          <w:b/>
        </w:rPr>
        <w:t>24 -</w:t>
      </w:r>
      <w:proofErr w:type="gramEnd"/>
      <w:r>
        <w:rPr>
          <w:b/>
        </w:rPr>
        <w:t xml:space="preserve"> </w:t>
      </w:r>
      <w:r>
        <w:rPr>
          <w:rFonts w:ascii="Arial" w:eastAsia="Arial" w:hAnsi="Arial" w:cs="Arial"/>
          <w:b/>
        </w:rPr>
        <w:t xml:space="preserve"> </w:t>
      </w:r>
      <w:r>
        <w:t xml:space="preserve">Bütün ortaklar genel kurula katılma hakkına sahiptir. Her ortak yalnız bir oya sahip olup, yazı ile izin verilmek suretiyle bir ortak diğer bir ortağın oyunu yalnızca o yılın genel kurulda kullanmak üzere temsilci tayin edebilir. </w:t>
      </w:r>
    </w:p>
    <w:p w14:paraId="71316FD4" w14:textId="77777777" w:rsidR="00B867A5" w:rsidRDefault="00C8189E">
      <w:pPr>
        <w:ind w:left="-5" w:right="14"/>
      </w:pPr>
      <w:r>
        <w:t xml:space="preserve">Kooperatifin ortak sayısı 1000'i geçtiğinde her ortak en çok 9 olmak üzere birden fazla ortağı temsil edebilir. Ancak, ortak sayısı 500’den fazla olması halinde, yönetim ve denetim kurulu belirleme seçimleri, gizli oy açık tasnif esasına göre yapılır. Bu durumda her ortak, en fazla bir ortağı temsilen oy kullanabilir. </w:t>
      </w:r>
    </w:p>
    <w:p w14:paraId="109BF980" w14:textId="77777777" w:rsidR="00B867A5" w:rsidRDefault="00C8189E">
      <w:pPr>
        <w:ind w:left="-5" w:right="14"/>
      </w:pPr>
      <w:r>
        <w:lastRenderedPageBreak/>
        <w:t xml:space="preserve">Eş ve birinci derece (ortağın; çocuğu, anne ve babası, eşinin annesi ve babası) akrabalar için temsilde ortaklık şartı aranmaz. </w:t>
      </w:r>
    </w:p>
    <w:p w14:paraId="4ABF631D" w14:textId="77777777" w:rsidR="00B867A5" w:rsidRDefault="00C8189E">
      <w:pPr>
        <w:spacing w:after="126"/>
        <w:ind w:left="-5" w:right="14"/>
      </w:pPr>
      <w:r>
        <w:t xml:space="preserve">Katılma haklarını temsilci olarak kullanan kişi, temsil edilenin talimatına uyar. Talimata aykırılık, oyu geçersiz kılmaz. Temsil edilenin temsilciye karşı hakları saklıdır. </w:t>
      </w:r>
    </w:p>
    <w:p w14:paraId="2B4A318B" w14:textId="77777777" w:rsidR="00B867A5" w:rsidRDefault="00C8189E">
      <w:pPr>
        <w:spacing w:after="135"/>
        <w:ind w:left="-5" w:right="14"/>
      </w:pPr>
      <w:r>
        <w:t xml:space="preserve">Yönetim kurulu başkan ve üyeleri ile kooperatifin işlerinin görülmesine herhangi bir suretle katılmış olanlar yönetim kurulunun ibrasına ait kararlarda oylamaya katılamazlar. Bu hüküm denetçiler hakkında uygulanamaz. Denetçiler kendi ibralarında oy kullanamazlar. </w:t>
      </w:r>
    </w:p>
    <w:p w14:paraId="585B6B73" w14:textId="77777777" w:rsidR="00B867A5" w:rsidRDefault="00C8189E">
      <w:pPr>
        <w:spacing w:after="139"/>
        <w:ind w:left="-5" w:right="14"/>
      </w:pPr>
      <w:r>
        <w:t xml:space="preserve">Hiçbir ortak; kendisi, eşi veya </w:t>
      </w:r>
      <w:proofErr w:type="spellStart"/>
      <w:r>
        <w:t>usûl</w:t>
      </w:r>
      <w:proofErr w:type="spellEnd"/>
      <w:r>
        <w:t xml:space="preserve"> ve füru ile kooperatif arasında ortaklık ilişkileri dışındaki şahsi bir işe veya uyuşmazlığa ait görüşmelerde oy kullanamaz. </w:t>
      </w:r>
    </w:p>
    <w:p w14:paraId="4635FF55" w14:textId="77777777" w:rsidR="00B867A5" w:rsidRDefault="00C8189E">
      <w:pPr>
        <w:spacing w:after="11" w:line="259" w:lineRule="auto"/>
        <w:ind w:left="715" w:right="0" w:hanging="10"/>
        <w:jc w:val="left"/>
      </w:pPr>
      <w:r>
        <w:rPr>
          <w:b/>
        </w:rPr>
        <w:t>Toplantı Şekilleri ve Zamanı:</w:t>
      </w:r>
      <w:r>
        <w:t xml:space="preserve"> </w:t>
      </w:r>
    </w:p>
    <w:p w14:paraId="20913094" w14:textId="77777777" w:rsidR="00B867A5" w:rsidRDefault="00C8189E">
      <w:pPr>
        <w:ind w:left="-5" w:right="14"/>
      </w:pPr>
      <w:r>
        <w:rPr>
          <w:b/>
        </w:rPr>
        <w:t xml:space="preserve">Madde </w:t>
      </w:r>
      <w:proofErr w:type="gramStart"/>
      <w:r>
        <w:rPr>
          <w:b/>
        </w:rPr>
        <w:t>25 -</w:t>
      </w:r>
      <w:proofErr w:type="gramEnd"/>
      <w:r>
        <w:rPr>
          <w:b/>
        </w:rPr>
        <w:t xml:space="preserve"> </w:t>
      </w:r>
      <w:r>
        <w:rPr>
          <w:rFonts w:ascii="Arial" w:eastAsia="Arial" w:hAnsi="Arial" w:cs="Arial"/>
          <w:b/>
        </w:rPr>
        <w:t xml:space="preserve"> </w:t>
      </w:r>
      <w:r>
        <w:t xml:space="preserve">Genel kurul, olağan ve olağanüstü olmak üzere iki şekilde toplanır. Olağan genel kurul toplantısının, her yılın ilk altı ayı içinde yapılması zorunludur. </w:t>
      </w:r>
    </w:p>
    <w:p w14:paraId="7D01694A" w14:textId="77777777" w:rsidR="00B867A5" w:rsidRDefault="00C8189E">
      <w:pPr>
        <w:spacing w:after="139"/>
        <w:ind w:left="-5" w:right="14"/>
      </w:pPr>
      <w:r>
        <w:t xml:space="preserve">Olağanüstü genel kurul, kooperatif işlerinin ve </w:t>
      </w:r>
      <w:proofErr w:type="spellStart"/>
      <w:r>
        <w:t>anasözleşme</w:t>
      </w:r>
      <w:proofErr w:type="spellEnd"/>
      <w:r>
        <w:t xml:space="preserve"> hükümlerinin gerektirdiği zaman ve surette toplanır. </w:t>
      </w:r>
    </w:p>
    <w:p w14:paraId="3A313FAF" w14:textId="77777777" w:rsidR="00B867A5" w:rsidRDefault="00C8189E">
      <w:pPr>
        <w:spacing w:after="11" w:line="259" w:lineRule="auto"/>
        <w:ind w:left="715" w:right="0" w:hanging="10"/>
        <w:jc w:val="left"/>
      </w:pPr>
      <w:r>
        <w:rPr>
          <w:b/>
        </w:rPr>
        <w:t>Toplantı Yeri:</w:t>
      </w:r>
      <w:r>
        <w:t xml:space="preserve"> </w:t>
      </w:r>
    </w:p>
    <w:p w14:paraId="0E64E389" w14:textId="77777777" w:rsidR="00B867A5" w:rsidRDefault="00C8189E">
      <w:pPr>
        <w:spacing w:after="119"/>
        <w:ind w:left="-5" w:right="14"/>
      </w:pPr>
      <w:r>
        <w:rPr>
          <w:b/>
        </w:rPr>
        <w:t xml:space="preserve">Madde </w:t>
      </w:r>
      <w:proofErr w:type="gramStart"/>
      <w:r>
        <w:rPr>
          <w:b/>
        </w:rPr>
        <w:t>26 -</w:t>
      </w:r>
      <w:proofErr w:type="gramEnd"/>
      <w:r>
        <w:rPr>
          <w:b/>
        </w:rPr>
        <w:t xml:space="preserve"> </w:t>
      </w:r>
      <w:r>
        <w:rPr>
          <w:rFonts w:ascii="Arial" w:eastAsia="Arial" w:hAnsi="Arial" w:cs="Arial"/>
          <w:b/>
        </w:rPr>
        <w:t xml:space="preserve"> </w:t>
      </w:r>
      <w:r>
        <w:t xml:space="preserve">Genel kurul, kooperatif merkezinin bulunduğu yerleşim birimi dahilindeki uygun bir yerde toplanır. </w:t>
      </w:r>
    </w:p>
    <w:p w14:paraId="4F79B2C5" w14:textId="77777777" w:rsidR="00B867A5" w:rsidRDefault="00C8189E">
      <w:pPr>
        <w:spacing w:after="11" w:line="259" w:lineRule="auto"/>
        <w:ind w:left="715" w:right="0" w:hanging="10"/>
        <w:jc w:val="left"/>
      </w:pPr>
      <w:r>
        <w:rPr>
          <w:b/>
        </w:rPr>
        <w:t>Çağrıya Yetkili Organlar:</w:t>
      </w:r>
      <w:r>
        <w:t xml:space="preserve"> </w:t>
      </w:r>
    </w:p>
    <w:p w14:paraId="0ACC0BA8" w14:textId="77777777" w:rsidR="00B867A5" w:rsidRDefault="00C8189E">
      <w:pPr>
        <w:ind w:left="708" w:right="14" w:firstLine="0"/>
      </w:pPr>
      <w:r>
        <w:rPr>
          <w:b/>
        </w:rPr>
        <w:t xml:space="preserve">Madde </w:t>
      </w:r>
      <w:proofErr w:type="gramStart"/>
      <w:r>
        <w:rPr>
          <w:b/>
        </w:rPr>
        <w:t>27 -</w:t>
      </w:r>
      <w:proofErr w:type="gramEnd"/>
      <w:r>
        <w:rPr>
          <w:b/>
        </w:rPr>
        <w:t xml:space="preserve"> </w:t>
      </w:r>
      <w:r>
        <w:rPr>
          <w:rFonts w:ascii="Arial" w:eastAsia="Arial" w:hAnsi="Arial" w:cs="Arial"/>
          <w:b/>
        </w:rPr>
        <w:t xml:space="preserve"> </w:t>
      </w:r>
      <w:r>
        <w:t xml:space="preserve">Genel kurul, yönetim kurulunca toplantıya çağrılır. </w:t>
      </w:r>
    </w:p>
    <w:p w14:paraId="50E7E893" w14:textId="77777777" w:rsidR="00B867A5" w:rsidRDefault="00C8189E">
      <w:pPr>
        <w:spacing w:after="131"/>
        <w:ind w:left="-5" w:right="14"/>
      </w:pPr>
      <w:r>
        <w:t xml:space="preserve">Gerekli hallerde denetim kurulu, kooperatifin ortağı bulunduğu üst birlik ve tasfiye memurları genel kurulu toplantıya çağırma yetkisine sahiptirler. </w:t>
      </w:r>
    </w:p>
    <w:p w14:paraId="6BD2203F" w14:textId="77777777" w:rsidR="00B867A5" w:rsidRDefault="00C8189E">
      <w:pPr>
        <w:ind w:left="-5" w:right="14"/>
      </w:pPr>
      <w:r>
        <w:t xml:space="preserve">Genel kurul yukarıdaki şekilde toplanamadığı takdirde ilgili Bakanlıkça (Ticaret Bakanlığı) toplantıya çağrılabilir. </w:t>
      </w:r>
    </w:p>
    <w:p w14:paraId="772C10B6" w14:textId="77777777" w:rsidR="00B867A5" w:rsidRDefault="00C8189E">
      <w:pPr>
        <w:spacing w:after="131"/>
        <w:ind w:left="-5" w:right="14"/>
      </w:pPr>
      <w:r>
        <w:t xml:space="preserve">Ayrıca, 4 ortaktan az olmamak kaydıyla toplam ortak sayısının 1/10’unun isteği halinde, genel kurul 10 gün içinde yönetim kurulu tarafından toplantıya çağrılır. </w:t>
      </w:r>
    </w:p>
    <w:p w14:paraId="708A11D2" w14:textId="77777777" w:rsidR="00B867A5" w:rsidRDefault="00C8189E">
      <w:pPr>
        <w:ind w:left="708" w:right="14" w:firstLine="0"/>
      </w:pPr>
      <w:r>
        <w:t xml:space="preserve">Bu başvurunun, müştereken ve noter tebligatı ile yapılması gerekir. </w:t>
      </w:r>
    </w:p>
    <w:p w14:paraId="7BDAA14B" w14:textId="77777777" w:rsidR="00B867A5" w:rsidRDefault="00C8189E">
      <w:pPr>
        <w:ind w:left="-5" w:right="14"/>
      </w:pPr>
      <w:r>
        <w:t xml:space="preserve">Yönetim kurulunca bu isteğin zamanında yerine getirilmemesi ve sırasıyla denetim kurulu, kooperatifin ortağı bulunduğu üst birlik ile ilgili Bakanlığa aynı şekilde yapılan başvurulardan da bir sonuç alınamaması durumunda, istek sahipleri mahalli mahkemeye başvurarak genel kurulu bizzat toplantıya çağırma izni alabilirler. </w:t>
      </w:r>
    </w:p>
    <w:p w14:paraId="0D6AABC4" w14:textId="77777777" w:rsidR="00B867A5" w:rsidRDefault="00C8189E">
      <w:pPr>
        <w:ind w:left="-5" w:right="14"/>
      </w:pPr>
      <w:r>
        <w:t xml:space="preserve">Genel kurul, görev süreleri dolmuş olsa bile yönetim kurulu tarafından toplantıya çağrılabilir. Tasfiye memurları </w:t>
      </w:r>
      <w:proofErr w:type="gramStart"/>
      <w:r>
        <w:t>da,</w:t>
      </w:r>
      <w:proofErr w:type="gramEnd"/>
      <w:r>
        <w:t xml:space="preserve"> görevleri ile ilgili konular için genel kurulu toplantıya çağırabilirler. </w:t>
      </w:r>
    </w:p>
    <w:p w14:paraId="504C38DF" w14:textId="77777777" w:rsidR="00B867A5" w:rsidRDefault="00C8189E">
      <w:pPr>
        <w:spacing w:after="142"/>
        <w:ind w:left="-5" w:right="14"/>
      </w:pPr>
      <w:r>
        <w:t xml:space="preserve">Yönetim kurulunun, devamlı olarak toplanamaması, toplantı nisabının oluşmasına imkân bulunmaması veya mevcut olmaması durumlarında, mahkemenin izniyle, tek bir ortak genel kurulu toplantıya çağırabilir. Mahkeme kararı kesindir. </w:t>
      </w:r>
    </w:p>
    <w:p w14:paraId="172EA578" w14:textId="77777777" w:rsidR="00B867A5" w:rsidRDefault="00C8189E">
      <w:pPr>
        <w:spacing w:after="11" w:line="259" w:lineRule="auto"/>
        <w:ind w:left="715" w:right="0" w:hanging="10"/>
        <w:jc w:val="left"/>
      </w:pPr>
      <w:r>
        <w:rPr>
          <w:b/>
        </w:rPr>
        <w:lastRenderedPageBreak/>
        <w:t xml:space="preserve">Çağrının Şekli: </w:t>
      </w:r>
    </w:p>
    <w:p w14:paraId="738EB9FE" w14:textId="77777777" w:rsidR="00B867A5" w:rsidRDefault="00C8189E">
      <w:pPr>
        <w:ind w:left="-5" w:right="14"/>
      </w:pPr>
      <w:r>
        <w:rPr>
          <w:b/>
        </w:rPr>
        <w:t xml:space="preserve">Madde </w:t>
      </w:r>
      <w:proofErr w:type="gramStart"/>
      <w:r>
        <w:rPr>
          <w:b/>
        </w:rPr>
        <w:t>28 -</w:t>
      </w:r>
      <w:proofErr w:type="gramEnd"/>
      <w:r>
        <w:rPr>
          <w:b/>
        </w:rPr>
        <w:t xml:space="preserve"> </w:t>
      </w:r>
      <w:r>
        <w:rPr>
          <w:rFonts w:ascii="Arial" w:eastAsia="Arial" w:hAnsi="Arial" w:cs="Arial"/>
          <w:b/>
        </w:rPr>
        <w:t xml:space="preserve"> </w:t>
      </w:r>
      <w:r>
        <w:t xml:space="preserve">Olağan ve olağanüstü toplantılara çağrı; taahhütlü mektupla, ayrıca gerektiğinde gazete ile gazete olmayan yerlerde mahalli örf ve âdete göre ilan yolu ile yapılır. Çağrının sadece yazılı olarak imza karşılığında yapılması da mümkündür. Çağrının, toplantı gününden en az 30 gün önce ve en çok iki ay içinde yapılması, toplantının gün ve saati ile yerinin ve gündem maddelerinin bildirilmesi zorunludur. </w:t>
      </w:r>
    </w:p>
    <w:p w14:paraId="45823777" w14:textId="77777777" w:rsidR="00B867A5" w:rsidRDefault="00C8189E">
      <w:pPr>
        <w:ind w:left="-5" w:right="14"/>
      </w:pPr>
      <w:r>
        <w:t xml:space="preserve">Çağrıda, birinci toplantıda çoğunluk sağlanamadığı takdirde yapılacak olan sonraki toplantıların tarihi, saati ve yeri açıklanarak yeni bir bildirime gerek kalmaksızın bir defada ortaklara duyuru yapılabilir. Toplantılar arasında en az 7, en fazla 30 gün süre bulunması gerekir. </w:t>
      </w:r>
    </w:p>
    <w:p w14:paraId="2F96A32D" w14:textId="77777777" w:rsidR="00B867A5" w:rsidRDefault="00C8189E">
      <w:pPr>
        <w:ind w:left="708" w:right="14" w:firstLine="0"/>
      </w:pPr>
      <w:r>
        <w:t xml:space="preserve">Sürelerin hesabında duyuru ve toplantı günleri hesaba katılmaz. </w:t>
      </w:r>
    </w:p>
    <w:p w14:paraId="40FED21C" w14:textId="77777777" w:rsidR="00B867A5" w:rsidRDefault="00C8189E">
      <w:pPr>
        <w:spacing w:after="140"/>
        <w:ind w:left="-5" w:right="14"/>
      </w:pPr>
      <w:proofErr w:type="spellStart"/>
      <w:r>
        <w:t>Anasözleşmenin</w:t>
      </w:r>
      <w:proofErr w:type="spellEnd"/>
      <w:r>
        <w:t xml:space="preserve"> değiştirilmesi söz konusu ise, yapılacak duyuruda değiştirilecek maddelerin numaralarının yazılması ile yetinilir. </w:t>
      </w:r>
    </w:p>
    <w:p w14:paraId="0ACF5112" w14:textId="77777777" w:rsidR="00B867A5" w:rsidRDefault="00C8189E">
      <w:pPr>
        <w:spacing w:after="11" w:line="259" w:lineRule="auto"/>
        <w:ind w:left="715" w:right="0" w:hanging="10"/>
        <w:jc w:val="left"/>
      </w:pPr>
      <w:r>
        <w:rPr>
          <w:b/>
        </w:rPr>
        <w:t>Bütün Ortakların Hazır Bulunması:</w:t>
      </w:r>
      <w:r>
        <w:t xml:space="preserve"> </w:t>
      </w:r>
    </w:p>
    <w:p w14:paraId="4E65CB4C" w14:textId="77777777" w:rsidR="00B867A5" w:rsidRDefault="00C8189E">
      <w:pPr>
        <w:ind w:left="-5" w:right="14"/>
      </w:pPr>
      <w:r>
        <w:rPr>
          <w:b/>
        </w:rPr>
        <w:t xml:space="preserve">Madde </w:t>
      </w:r>
      <w:proofErr w:type="gramStart"/>
      <w:r>
        <w:rPr>
          <w:b/>
        </w:rPr>
        <w:t>29 -</w:t>
      </w:r>
      <w:proofErr w:type="gramEnd"/>
      <w:r>
        <w:rPr>
          <w:b/>
        </w:rPr>
        <w:t xml:space="preserve"> </w:t>
      </w:r>
      <w:r>
        <w:rPr>
          <w:rFonts w:ascii="Arial" w:eastAsia="Arial" w:hAnsi="Arial" w:cs="Arial"/>
          <w:b/>
        </w:rPr>
        <w:t xml:space="preserve"> </w:t>
      </w:r>
      <w:r>
        <w:t xml:space="preserve">Kooperatifin bütün ortaklarının veya temsilcilerinin hazır bulunması ve itirazın olmaması halinde, genel kurul toplantılarına ilişkin diğer hükümler saklı kalmak şartı ile toplantıya çağrı hakkındaki hükümlere uyulmamış olsa da kararlar alınabilir. Ancak, kararların muteber olabilmesi için, toplantıda Bakanlık Temsilcisi bulundurulması hususunda gerekli işlemlerin yapılmış olması şarttır. </w:t>
      </w:r>
    </w:p>
    <w:p w14:paraId="3234FF72" w14:textId="77777777" w:rsidR="00B867A5" w:rsidRDefault="00C8189E">
      <w:pPr>
        <w:spacing w:after="123"/>
        <w:ind w:left="-5" w:right="14"/>
      </w:pPr>
      <w:r>
        <w:t xml:space="preserve">Yukarıdaki fıkraya göre alınan kararlar, tüm ortaklar ve ortakların toplantıda oy birliği ile seçecekleri temsilciler tarafından imzalanacak bir tutanağa bağlanır. </w:t>
      </w:r>
    </w:p>
    <w:p w14:paraId="36389447" w14:textId="77777777" w:rsidR="00B867A5" w:rsidRDefault="00C8189E">
      <w:pPr>
        <w:spacing w:after="11" w:line="259" w:lineRule="auto"/>
        <w:ind w:left="715" w:right="0" w:hanging="10"/>
        <w:jc w:val="left"/>
      </w:pPr>
      <w:r>
        <w:rPr>
          <w:b/>
        </w:rPr>
        <w:t>Bakanlığa Müracaat ve Gönderilecek Belgeler:</w:t>
      </w:r>
      <w:r>
        <w:t xml:space="preserve"> </w:t>
      </w:r>
    </w:p>
    <w:p w14:paraId="339D35CB" w14:textId="77777777" w:rsidR="00B867A5" w:rsidRDefault="00C8189E">
      <w:pPr>
        <w:spacing w:after="121"/>
        <w:ind w:left="-5" w:right="14"/>
      </w:pPr>
      <w:r>
        <w:rPr>
          <w:b/>
        </w:rPr>
        <w:t xml:space="preserve">Madde </w:t>
      </w:r>
      <w:proofErr w:type="gramStart"/>
      <w:r>
        <w:rPr>
          <w:b/>
        </w:rPr>
        <w:t>30 -</w:t>
      </w:r>
      <w:proofErr w:type="gramEnd"/>
      <w:r>
        <w:rPr>
          <w:b/>
        </w:rPr>
        <w:t xml:space="preserve"> </w:t>
      </w:r>
      <w:r>
        <w:rPr>
          <w:rFonts w:ascii="Arial" w:eastAsia="Arial" w:hAnsi="Arial" w:cs="Arial"/>
          <w:b/>
        </w:rPr>
        <w:t xml:space="preserve"> </w:t>
      </w:r>
      <w:r>
        <w:t xml:space="preserve">Genel kurul tarihi ile yeri ve gündemi, toplantıdan en az 15 gün önce kooperatif merkezinin bulunduğu yerdeki Valiliğe (İl Ticaret Müdürlüğü) yazılı olarak bildirilir. </w:t>
      </w:r>
    </w:p>
    <w:p w14:paraId="312589F5" w14:textId="77777777" w:rsidR="00B867A5" w:rsidRDefault="00C8189E">
      <w:pPr>
        <w:ind w:left="-5" w:right="14"/>
      </w:pPr>
      <w:r>
        <w:t xml:space="preserve">Bu bildirime, Bakanlıkça tespit edilen miktardaki temsilci ücretinin ilgili Maliye Veznesine yatırıldığını gösteren belge eklenerek toplantıda temsilci bulundurulması talep edilir. </w:t>
      </w:r>
    </w:p>
    <w:p w14:paraId="082A5459" w14:textId="77777777" w:rsidR="00B867A5" w:rsidRDefault="00C8189E">
      <w:pPr>
        <w:spacing w:after="11" w:line="259" w:lineRule="auto"/>
        <w:ind w:left="715" w:right="0" w:hanging="10"/>
        <w:jc w:val="left"/>
      </w:pPr>
      <w:r>
        <w:rPr>
          <w:b/>
        </w:rPr>
        <w:t>Gündem:</w:t>
      </w:r>
      <w:r>
        <w:t xml:space="preserve"> </w:t>
      </w:r>
    </w:p>
    <w:p w14:paraId="5AF293BA" w14:textId="77777777" w:rsidR="00B867A5" w:rsidRDefault="00C8189E">
      <w:pPr>
        <w:spacing w:after="135"/>
        <w:ind w:left="708" w:right="14" w:firstLine="0"/>
      </w:pPr>
      <w:r>
        <w:rPr>
          <w:b/>
        </w:rPr>
        <w:t xml:space="preserve">Madde </w:t>
      </w:r>
      <w:proofErr w:type="gramStart"/>
      <w:r>
        <w:rPr>
          <w:b/>
        </w:rPr>
        <w:t>31 -</w:t>
      </w:r>
      <w:proofErr w:type="gramEnd"/>
      <w:r>
        <w:rPr>
          <w:b/>
        </w:rPr>
        <w:t xml:space="preserve"> </w:t>
      </w:r>
      <w:r>
        <w:rPr>
          <w:rFonts w:ascii="Arial" w:eastAsia="Arial" w:hAnsi="Arial" w:cs="Arial"/>
          <w:b/>
        </w:rPr>
        <w:t xml:space="preserve"> </w:t>
      </w:r>
      <w:r>
        <w:t xml:space="preserve">Olağan genel kurul toplantısının gündeminde sırasıyla şu hususlar bulunur: </w:t>
      </w:r>
    </w:p>
    <w:p w14:paraId="271A25A8" w14:textId="77777777" w:rsidR="00B867A5" w:rsidRDefault="00C8189E">
      <w:pPr>
        <w:numPr>
          <w:ilvl w:val="0"/>
          <w:numId w:val="6"/>
        </w:numPr>
        <w:spacing w:after="16"/>
        <w:ind w:right="14"/>
      </w:pPr>
      <w:r>
        <w:t xml:space="preserve">Açılış ve toplantı başkanlığının oluşturulması, </w:t>
      </w:r>
    </w:p>
    <w:p w14:paraId="312364C4" w14:textId="77777777" w:rsidR="00B867A5" w:rsidRDefault="00C8189E">
      <w:pPr>
        <w:numPr>
          <w:ilvl w:val="0"/>
          <w:numId w:val="6"/>
        </w:numPr>
        <w:spacing w:after="15"/>
        <w:ind w:right="14"/>
      </w:pPr>
      <w:r>
        <w:t xml:space="preserve">Yönetim ve denetim kurulunca hazırlanan raporların okunması ve müzakeresi, </w:t>
      </w:r>
    </w:p>
    <w:p w14:paraId="35DD78AA" w14:textId="77777777" w:rsidR="00B867A5" w:rsidRDefault="00C8189E">
      <w:pPr>
        <w:numPr>
          <w:ilvl w:val="0"/>
          <w:numId w:val="6"/>
        </w:numPr>
        <w:spacing w:after="15"/>
        <w:ind w:right="14"/>
      </w:pPr>
      <w:r>
        <w:t xml:space="preserve">Finansal tabloların okunması, müzakeresi ve tasdiki, </w:t>
      </w:r>
    </w:p>
    <w:p w14:paraId="0C6AD3D9" w14:textId="77777777" w:rsidR="00B867A5" w:rsidRDefault="00C8189E">
      <w:pPr>
        <w:numPr>
          <w:ilvl w:val="0"/>
          <w:numId w:val="6"/>
        </w:numPr>
        <w:spacing w:after="17"/>
        <w:ind w:right="14"/>
      </w:pPr>
      <w:r>
        <w:t xml:space="preserve">Yönetim ve denetim kurulu üyelerinin ibrası, </w:t>
      </w:r>
    </w:p>
    <w:p w14:paraId="794DE73F" w14:textId="77777777" w:rsidR="00B867A5" w:rsidRDefault="00C8189E">
      <w:pPr>
        <w:numPr>
          <w:ilvl w:val="0"/>
          <w:numId w:val="6"/>
        </w:numPr>
        <w:spacing w:after="16"/>
        <w:ind w:right="14"/>
      </w:pPr>
      <w:r>
        <w:t xml:space="preserve">Faaliyet yılı içinde yönetim kurulu üyeliğinde eksilme meydana gelmiş ve yönetim kurulunca atama yapılmış ise atamanın genel kurulca onaylanması, </w:t>
      </w:r>
    </w:p>
    <w:p w14:paraId="3CAD5DAA" w14:textId="77777777" w:rsidR="00B867A5" w:rsidRDefault="00C8189E">
      <w:pPr>
        <w:numPr>
          <w:ilvl w:val="0"/>
          <w:numId w:val="6"/>
        </w:numPr>
        <w:spacing w:after="14"/>
        <w:ind w:right="14"/>
      </w:pPr>
      <w:r>
        <w:t xml:space="preserve">Görev süreleri sona ermiş olan yönetim ve denetim kurulu üyelerinin seçilmesi ve bunların görev sürelerinin tespiti, </w:t>
      </w:r>
    </w:p>
    <w:p w14:paraId="61EF0D4F" w14:textId="77777777" w:rsidR="00B867A5" w:rsidRDefault="00C8189E">
      <w:pPr>
        <w:numPr>
          <w:ilvl w:val="0"/>
          <w:numId w:val="6"/>
        </w:numPr>
        <w:spacing w:after="20"/>
        <w:ind w:right="14"/>
      </w:pPr>
      <w:r>
        <w:lastRenderedPageBreak/>
        <w:t xml:space="preserve">Yönetim ve denetim kurulu üyelerinin ücret, huzur hakkı gibi parasal hakların belirlenmesi, </w:t>
      </w:r>
    </w:p>
    <w:p w14:paraId="2ADE85A3" w14:textId="77777777" w:rsidR="00B867A5" w:rsidRDefault="00C8189E">
      <w:pPr>
        <w:numPr>
          <w:ilvl w:val="0"/>
          <w:numId w:val="6"/>
        </w:numPr>
        <w:spacing w:after="14"/>
        <w:ind w:right="14"/>
      </w:pPr>
      <w:r>
        <w:t xml:space="preserve">Gelecek yılın bütçe ve çalışma programının görüşülmesi ve karara bağlanması. </w:t>
      </w:r>
    </w:p>
    <w:p w14:paraId="35B9944F" w14:textId="77777777" w:rsidR="00B867A5" w:rsidRDefault="00C8189E">
      <w:pPr>
        <w:numPr>
          <w:ilvl w:val="0"/>
          <w:numId w:val="6"/>
        </w:numPr>
        <w:spacing w:after="49"/>
        <w:ind w:right="14"/>
      </w:pPr>
      <w:r>
        <w:t xml:space="preserve">Gerekli görülecek diğer hususlar. </w:t>
      </w:r>
    </w:p>
    <w:p w14:paraId="2B7B693A" w14:textId="77777777" w:rsidR="00B867A5" w:rsidRDefault="00C8189E">
      <w:pPr>
        <w:spacing w:after="49"/>
        <w:ind w:left="-5" w:right="14"/>
      </w:pPr>
      <w:r>
        <w:t xml:space="preserve">Gerekli görülecek diğer hususlar gündeme açıkça yazılmalıdır. Görüşülecek konu önceden tespit edilip gündeme yazılmadan, “Gerekli görülecek diğer hususlar” şeklinde bir gündem maddesi belirlenemez. </w:t>
      </w:r>
    </w:p>
    <w:p w14:paraId="38809755" w14:textId="77777777" w:rsidR="00B867A5" w:rsidRDefault="00C8189E">
      <w:pPr>
        <w:spacing w:after="46"/>
        <w:ind w:left="-5" w:right="14"/>
      </w:pPr>
      <w:r>
        <w:t xml:space="preserve">Kanun ve </w:t>
      </w:r>
      <w:proofErr w:type="spellStart"/>
      <w:r>
        <w:t>anasözleşme</w:t>
      </w:r>
      <w:proofErr w:type="spellEnd"/>
      <w:r>
        <w:t xml:space="preserve"> gereği genel kurulun yetkisinde olan ve olağanüstü genel kurul toplantı gündemini oluşturan her türlü konu, olağan genel kurul toplantı gündemine yazılabilir. </w:t>
      </w:r>
    </w:p>
    <w:p w14:paraId="383A79BC" w14:textId="77777777" w:rsidR="00B867A5" w:rsidRDefault="00C8189E">
      <w:pPr>
        <w:ind w:left="-5" w:right="14"/>
      </w:pPr>
      <w:r>
        <w:t xml:space="preserve">Dörtten az olmamak üzere ortakların en az 1/10'u tarafından genel kurul toplantı tarihinden en az 20 gün önce müştereken ve noter tebligatı ile bildirilecek hususların gündeme konulması zorunludur. Gündemde olmayan hususlar görüşülemez. Ancak, kooperatife kayıtlı ortakların en az 1/10'nun gündem maddelerinin görüşülmesine geçilmeden önce yazılı teklifte bulunmaları halinde, hesap tetkik komisyonun seçilmesi, bilanço incelemesinin ve ibranın geriye bırakılması, çıkan veya çıkarılan ortaklar hakkında karar alınması, genel kurulun yeni bir toplantıya çağrılması ve kanun, </w:t>
      </w:r>
      <w:proofErr w:type="spellStart"/>
      <w:r>
        <w:t>anasözleşme</w:t>
      </w:r>
      <w:proofErr w:type="spellEnd"/>
      <w:r>
        <w:t xml:space="preserve"> ve iyi niyet esasları ile genel kurul kararlarına aykırı olduğu ileri sürülen yönetim kurulu kararlarının iptali, yönetim kurulu üyeleri ile denetçilerin azli ve yerlerine yenilerinin seçilmesi ile ilgili hususlar, genel kurula katılanların yarıdan bir fazlasının kabulü ile gündeme alınır.  </w:t>
      </w:r>
    </w:p>
    <w:p w14:paraId="365D03AE" w14:textId="77777777" w:rsidR="00B867A5" w:rsidRDefault="00C8189E">
      <w:pPr>
        <w:ind w:left="708" w:right="14" w:firstLine="0"/>
      </w:pPr>
      <w:r>
        <w:t xml:space="preserve">Olağanüstü genel kurul gündemi, çağrının amacına göre tayin ve tespit olunur. </w:t>
      </w:r>
    </w:p>
    <w:p w14:paraId="2962F0A5" w14:textId="77777777" w:rsidR="00B867A5" w:rsidRDefault="00C8189E">
      <w:pPr>
        <w:spacing w:after="11" w:line="259" w:lineRule="auto"/>
        <w:ind w:left="715" w:right="0" w:hanging="10"/>
        <w:jc w:val="left"/>
      </w:pPr>
      <w:r>
        <w:rPr>
          <w:b/>
        </w:rPr>
        <w:t>Ortaklar Cetveli:</w:t>
      </w:r>
      <w:r>
        <w:t xml:space="preserve"> </w:t>
      </w:r>
    </w:p>
    <w:p w14:paraId="53B6B9E4" w14:textId="77777777" w:rsidR="00B867A5" w:rsidRDefault="00C8189E">
      <w:pPr>
        <w:spacing w:after="129"/>
        <w:ind w:left="-5" w:right="14"/>
      </w:pPr>
      <w:r>
        <w:rPr>
          <w:b/>
        </w:rPr>
        <w:t xml:space="preserve">Madde </w:t>
      </w:r>
      <w:proofErr w:type="gramStart"/>
      <w:r>
        <w:rPr>
          <w:b/>
        </w:rPr>
        <w:t>32 -</w:t>
      </w:r>
      <w:proofErr w:type="gramEnd"/>
      <w:r>
        <w:rPr>
          <w:b/>
        </w:rPr>
        <w:t xml:space="preserve"> </w:t>
      </w:r>
      <w:r>
        <w:rPr>
          <w:rFonts w:ascii="Arial" w:eastAsia="Arial" w:hAnsi="Arial" w:cs="Arial"/>
          <w:b/>
        </w:rPr>
        <w:t xml:space="preserve"> </w:t>
      </w:r>
      <w:r>
        <w:t xml:space="preserve">Yönetim kurulu; her genel kurul toplantısından önce, tüm ortakların ortak numaraları, isim ve ikametgâh adresleri ile asaleten ve temsilen imzalanacak yerleri gösterir yönetim kurulunca imzalı bir ortaklar cetveli hazırlamakla yükümlüdür. </w:t>
      </w:r>
    </w:p>
    <w:p w14:paraId="24063267" w14:textId="77777777" w:rsidR="00B867A5" w:rsidRDefault="00C8189E">
      <w:pPr>
        <w:spacing w:after="139"/>
        <w:ind w:left="-5" w:right="14"/>
      </w:pPr>
      <w:r>
        <w:t xml:space="preserve">Bu cetvel toplantıya katılanlar ile genel kurul başkanı ve Bakanlık Temsilcisi tarafından isim yazılarak ayrıca imzalanır. </w:t>
      </w:r>
    </w:p>
    <w:p w14:paraId="1CC85357" w14:textId="77777777" w:rsidR="00B867A5" w:rsidRDefault="00C8189E">
      <w:pPr>
        <w:spacing w:after="11" w:line="259" w:lineRule="auto"/>
        <w:ind w:left="715" w:right="0" w:hanging="10"/>
        <w:jc w:val="left"/>
      </w:pPr>
      <w:r>
        <w:rPr>
          <w:b/>
        </w:rPr>
        <w:t>Görüşme ve Karar Nisabı:</w:t>
      </w:r>
      <w:r>
        <w:t xml:space="preserve"> </w:t>
      </w:r>
    </w:p>
    <w:p w14:paraId="4C31F3BE" w14:textId="77777777" w:rsidR="00B867A5" w:rsidRDefault="00C8189E">
      <w:pPr>
        <w:spacing w:after="131"/>
        <w:ind w:left="-5" w:right="14"/>
      </w:pPr>
      <w:r>
        <w:rPr>
          <w:b/>
        </w:rPr>
        <w:t xml:space="preserve">Madde </w:t>
      </w:r>
      <w:proofErr w:type="gramStart"/>
      <w:r>
        <w:rPr>
          <w:b/>
        </w:rPr>
        <w:t>33 -</w:t>
      </w:r>
      <w:proofErr w:type="gramEnd"/>
      <w:r>
        <w:rPr>
          <w:b/>
        </w:rPr>
        <w:t xml:space="preserve"> </w:t>
      </w:r>
      <w:r>
        <w:rPr>
          <w:rFonts w:ascii="Arial" w:eastAsia="Arial" w:hAnsi="Arial" w:cs="Arial"/>
          <w:b/>
        </w:rPr>
        <w:t xml:space="preserve"> </w:t>
      </w:r>
      <w:r>
        <w:t xml:space="preserve">Genel kurulun toplanabilmesi ve gündemdeki konuların görüşebilmesi için, kooperatife kayıtlı ortakların en az 1/4'nün şahsen veya temsilen toplantıda hazır bulunması şarttır. Bu yeter sayının toplantı süresince korunması şarttır. İlk toplantıda bu nisaba ulaşılamadığı takdirde, yapılacak ikinci toplantıda, kooperatife kayıtlı ortakların en az 1/10'unun şahsen veya temsilen toplantıda hazır bulunması görüşme yapmaya ve karar vermeye yetkilidir. </w:t>
      </w:r>
    </w:p>
    <w:p w14:paraId="33609046" w14:textId="77777777" w:rsidR="00B867A5" w:rsidRDefault="00C8189E">
      <w:pPr>
        <w:ind w:left="708" w:right="14" w:firstLine="0"/>
      </w:pPr>
      <w:r>
        <w:t xml:space="preserve">Genel kurulda kararlar, oylama sırasındaki mevcudun yarıdan fazlasının oyu ile alınır. </w:t>
      </w:r>
    </w:p>
    <w:p w14:paraId="1A8B9583" w14:textId="77777777" w:rsidR="00B867A5" w:rsidRDefault="00C8189E">
      <w:pPr>
        <w:ind w:left="-5" w:right="14"/>
      </w:pPr>
      <w:r>
        <w:t xml:space="preserve">Ancak, kooperatifin dağılması, diğer bir kooperatifle birleşmesi veya </w:t>
      </w:r>
      <w:proofErr w:type="spellStart"/>
      <w:r>
        <w:t>anasözleşmede</w:t>
      </w:r>
      <w:proofErr w:type="spellEnd"/>
      <w:r>
        <w:t xml:space="preserve"> değişiklik yapılması ile ilgili kararlar ortaklar cetvelinde imzası bulunanların 2/3 çoğunluğu ile verilir. </w:t>
      </w:r>
    </w:p>
    <w:p w14:paraId="77F39263" w14:textId="77777777" w:rsidR="00B867A5" w:rsidRDefault="00C8189E">
      <w:pPr>
        <w:spacing w:after="0" w:line="334" w:lineRule="auto"/>
        <w:ind w:left="-5" w:right="14"/>
      </w:pPr>
      <w:r>
        <w:t xml:space="preserve">Kamu kuruluşlarından alınan kredi miktarının arttırılmasından yararlanmak üzere alınacak kararlarda, ikinci fıkra hükmü uygulanır. </w:t>
      </w:r>
      <w:r>
        <w:rPr>
          <w:b/>
        </w:rPr>
        <w:t>Toplantının Açılması ve Toplantı Başkanlığı:</w:t>
      </w:r>
      <w:r>
        <w:t xml:space="preserve"> </w:t>
      </w:r>
    </w:p>
    <w:p w14:paraId="5643CAF6" w14:textId="77777777" w:rsidR="00B867A5" w:rsidRDefault="00C8189E">
      <w:pPr>
        <w:spacing w:after="133"/>
        <w:ind w:left="-5" w:right="14"/>
      </w:pPr>
      <w:r>
        <w:rPr>
          <w:b/>
        </w:rPr>
        <w:lastRenderedPageBreak/>
        <w:t xml:space="preserve">Madde </w:t>
      </w:r>
      <w:proofErr w:type="gramStart"/>
      <w:r>
        <w:rPr>
          <w:b/>
        </w:rPr>
        <w:t>34 -</w:t>
      </w:r>
      <w:proofErr w:type="gramEnd"/>
      <w:r>
        <w:rPr>
          <w:b/>
        </w:rPr>
        <w:t xml:space="preserve"> </w:t>
      </w:r>
      <w:r>
        <w:rPr>
          <w:rFonts w:ascii="Arial" w:eastAsia="Arial" w:hAnsi="Arial" w:cs="Arial"/>
          <w:b/>
        </w:rPr>
        <w:t xml:space="preserve"> </w:t>
      </w:r>
      <w:r>
        <w:t xml:space="preserve">Genel kurul toplantısı; Bakanlık Temsilcisi bulundurulması hususunda usulüne uygun başvurunun ve 1163 Sayılı Kooperatifler Kanununun 87’nci maddesine göre işlem yapıldığının tespiti ile toplantı nisabının sağlanması üzerine ve çağrıyı yapan organca yetkili kılınan kimseler tarafından açılır. Müteakiben bir genel kurul toplantı başkanı ile kararlaştırılacak sayıda sekreter üye ve gerektiğinde oy toplayıcı üye seçilir. </w:t>
      </w:r>
    </w:p>
    <w:p w14:paraId="01CE27E5" w14:textId="77777777" w:rsidR="00B867A5" w:rsidRDefault="00C8189E">
      <w:pPr>
        <w:spacing w:after="129"/>
        <w:ind w:left="708" w:right="14" w:firstLine="0"/>
      </w:pPr>
      <w:r>
        <w:t xml:space="preserve">Bu seçimde en çok oy alan adaylar seçilmiş sayılır. </w:t>
      </w:r>
    </w:p>
    <w:p w14:paraId="5CDD3E94" w14:textId="77777777" w:rsidR="00B867A5" w:rsidRDefault="00C8189E">
      <w:pPr>
        <w:spacing w:after="139"/>
        <w:ind w:left="-5" w:right="14"/>
      </w:pPr>
      <w:r>
        <w:t xml:space="preserve">Genel kurul toplantı başkan ve üyelerinin, ortaklardan veya kooperatifin üst kuruluşlarının temsilcileri arasından seçilmesi şarttır. </w:t>
      </w:r>
    </w:p>
    <w:p w14:paraId="2EB68B10" w14:textId="77777777" w:rsidR="00B867A5" w:rsidRDefault="00C8189E">
      <w:pPr>
        <w:spacing w:after="11" w:line="259" w:lineRule="auto"/>
        <w:ind w:left="715" w:right="0" w:hanging="10"/>
        <w:jc w:val="left"/>
      </w:pPr>
      <w:r>
        <w:rPr>
          <w:b/>
        </w:rPr>
        <w:t xml:space="preserve">Oy Kullanmanın Şekli: </w:t>
      </w:r>
    </w:p>
    <w:p w14:paraId="2C01A062" w14:textId="77777777" w:rsidR="00B867A5" w:rsidRDefault="00C8189E">
      <w:pPr>
        <w:spacing w:after="138"/>
        <w:ind w:left="-5" w:right="14"/>
      </w:pPr>
      <w:r>
        <w:rPr>
          <w:b/>
        </w:rPr>
        <w:t xml:space="preserve">Madde </w:t>
      </w:r>
      <w:proofErr w:type="gramStart"/>
      <w:r>
        <w:rPr>
          <w:b/>
        </w:rPr>
        <w:t>35 -</w:t>
      </w:r>
      <w:proofErr w:type="gramEnd"/>
      <w:r>
        <w:rPr>
          <w:b/>
        </w:rPr>
        <w:t xml:space="preserve"> </w:t>
      </w:r>
      <w:r>
        <w:rPr>
          <w:rFonts w:ascii="Arial" w:eastAsia="Arial" w:hAnsi="Arial" w:cs="Arial"/>
          <w:b/>
        </w:rPr>
        <w:t xml:space="preserve"> </w:t>
      </w:r>
      <w:r>
        <w:t xml:space="preserve">Oylamalar el kaldırmak sureti ile yapılır. Genel kurula katılanların yarıdan fazlasının talebi halinde gizli oya başvurulur. Ancak, kooperatifin ortak sayısı 500’ü geçtiği takdirde yönetim ve denetim kurulu seçimlerinde oylamalar mutlak surette gizli oy açık tasnif esasına göre yapılır. </w:t>
      </w:r>
    </w:p>
    <w:p w14:paraId="55729296" w14:textId="77777777" w:rsidR="00B867A5" w:rsidRDefault="00C8189E">
      <w:pPr>
        <w:spacing w:after="11" w:line="259" w:lineRule="auto"/>
        <w:ind w:left="715" w:right="0" w:hanging="10"/>
        <w:jc w:val="left"/>
      </w:pPr>
      <w:r>
        <w:rPr>
          <w:b/>
        </w:rPr>
        <w:t>Bilançonun Tasdiki ve İbra:</w:t>
      </w:r>
      <w:r>
        <w:t xml:space="preserve"> </w:t>
      </w:r>
    </w:p>
    <w:p w14:paraId="276E6D2B" w14:textId="77777777" w:rsidR="00B867A5" w:rsidRDefault="00C8189E">
      <w:pPr>
        <w:spacing w:after="134"/>
        <w:ind w:left="-5" w:right="14"/>
      </w:pPr>
      <w:r>
        <w:rPr>
          <w:b/>
        </w:rPr>
        <w:t xml:space="preserve">Madde </w:t>
      </w:r>
      <w:proofErr w:type="gramStart"/>
      <w:r>
        <w:rPr>
          <w:b/>
        </w:rPr>
        <w:t>36 -</w:t>
      </w:r>
      <w:proofErr w:type="gramEnd"/>
      <w:r>
        <w:rPr>
          <w:b/>
        </w:rPr>
        <w:t xml:space="preserve"> </w:t>
      </w:r>
      <w:r>
        <w:rPr>
          <w:rFonts w:ascii="Arial" w:eastAsia="Arial" w:hAnsi="Arial" w:cs="Arial"/>
          <w:b/>
        </w:rPr>
        <w:t xml:space="preserve"> </w:t>
      </w:r>
      <w:r>
        <w:t xml:space="preserve">Bilançonun onaylanmasına ilişkin genel kurul kararı, kararda aksine açıklık bulunmadığı takdirde, yönetim kurulu üyelerinin ve denetçilerin ibrası sonucunu doğurur. Bununla birlikte, bilançoda bazı hususlar hiç veya gereği gibi belirtilmemişse veya bilanço kooperatifin gerçek durumunun görülmesine engel olacak bazı hususları içeriyorsa ve bu hususta bilinçli hareket edilmişse onama ibra etkisini doğurmaz. </w:t>
      </w:r>
    </w:p>
    <w:p w14:paraId="525EDAF2" w14:textId="77777777" w:rsidR="00B867A5" w:rsidRDefault="00C8189E">
      <w:pPr>
        <w:ind w:left="-5" w:right="14"/>
      </w:pPr>
      <w:r>
        <w:t xml:space="preserve">Denetim raporunun okunmasından önce bilanço ile hesapların kabulü hakkında verilen kararlar geçerli değildir. </w:t>
      </w:r>
    </w:p>
    <w:p w14:paraId="1C0244F7" w14:textId="77777777" w:rsidR="00B867A5" w:rsidRDefault="00C8189E">
      <w:pPr>
        <w:spacing w:after="136"/>
        <w:ind w:left="-5" w:right="14"/>
      </w:pPr>
      <w:r>
        <w:t xml:space="preserve">İbra edilmeyen yönetim ve denetim kurulu üyeleri, bu organlara aynı genel kurulda tekrar seçilemezler. </w:t>
      </w:r>
    </w:p>
    <w:p w14:paraId="1E1C8369" w14:textId="77777777" w:rsidR="00B867A5" w:rsidRDefault="00C8189E">
      <w:pPr>
        <w:spacing w:after="11" w:line="259" w:lineRule="auto"/>
        <w:ind w:left="715" w:right="0" w:hanging="10"/>
        <w:jc w:val="left"/>
      </w:pPr>
      <w:r>
        <w:rPr>
          <w:b/>
        </w:rPr>
        <w:t xml:space="preserve">İbranın Etkisi: </w:t>
      </w:r>
    </w:p>
    <w:p w14:paraId="46EA1827" w14:textId="77777777" w:rsidR="00B867A5" w:rsidRDefault="00C8189E">
      <w:pPr>
        <w:ind w:left="-5" w:right="14"/>
      </w:pPr>
      <w:r>
        <w:rPr>
          <w:b/>
        </w:rPr>
        <w:t xml:space="preserve">Madde </w:t>
      </w:r>
      <w:proofErr w:type="gramStart"/>
      <w:r>
        <w:rPr>
          <w:b/>
        </w:rPr>
        <w:t>37 -</w:t>
      </w:r>
      <w:proofErr w:type="gramEnd"/>
      <w:r>
        <w:rPr>
          <w:b/>
        </w:rPr>
        <w:t xml:space="preserve"> </w:t>
      </w:r>
      <w:r>
        <w:rPr>
          <w:rFonts w:ascii="Arial" w:eastAsia="Arial" w:hAnsi="Arial" w:cs="Arial"/>
          <w:b/>
        </w:rPr>
        <w:t xml:space="preserve"> </w:t>
      </w:r>
      <w:r>
        <w:t xml:space="preserve">İbra kararı genel kurul kararıyla kaldırılamaz. Bu konuda 1163 sayılı Kooperatifler Kanunu’nun 53’üncü maddesi hükmü saklıdır. </w:t>
      </w:r>
    </w:p>
    <w:p w14:paraId="1DAD752C" w14:textId="77777777" w:rsidR="00B867A5" w:rsidRDefault="00C8189E">
      <w:pPr>
        <w:ind w:left="-5" w:right="14"/>
      </w:pPr>
      <w:r>
        <w:t xml:space="preserve">Genel kurulun, sorumluluktan ibraya ilişkin kararı, ibranın kapsadığı açıklanan maddi olaylara ilişkin olarak, kooperatifin, ibraya olumlu oy veren ortaklarının dava hakkını kaldırır. Diğer ortakların dava hakları da ibra tarihinden itibaren altı ay geçmesiyle düşer. </w:t>
      </w:r>
    </w:p>
    <w:p w14:paraId="2274ED22" w14:textId="77777777" w:rsidR="00B867A5" w:rsidRDefault="00C8189E">
      <w:pPr>
        <w:spacing w:after="11" w:line="259" w:lineRule="auto"/>
        <w:ind w:left="715" w:right="0" w:hanging="10"/>
        <w:jc w:val="left"/>
      </w:pPr>
      <w:r>
        <w:rPr>
          <w:b/>
        </w:rPr>
        <w:t xml:space="preserve">Kooperatifin Uğradığı Zararın Tazmini: </w:t>
      </w:r>
    </w:p>
    <w:p w14:paraId="7AB9E426" w14:textId="77777777" w:rsidR="00B867A5" w:rsidRDefault="00C8189E">
      <w:pPr>
        <w:spacing w:after="25"/>
        <w:ind w:left="-5" w:right="14"/>
      </w:pPr>
      <w:r>
        <w:rPr>
          <w:b/>
        </w:rPr>
        <w:t xml:space="preserve">Madde </w:t>
      </w:r>
      <w:proofErr w:type="gramStart"/>
      <w:r>
        <w:rPr>
          <w:b/>
        </w:rPr>
        <w:t>38 -</w:t>
      </w:r>
      <w:proofErr w:type="gramEnd"/>
      <w:r>
        <w:rPr>
          <w:b/>
        </w:rPr>
        <w:t xml:space="preserve"> </w:t>
      </w:r>
      <w:r>
        <w:rPr>
          <w:rFonts w:ascii="Arial" w:eastAsia="Arial" w:hAnsi="Arial" w:cs="Arial"/>
          <w:b/>
        </w:rPr>
        <w:t xml:space="preserve"> </w:t>
      </w:r>
      <w:r>
        <w:t xml:space="preserve">Kooperatifin uğradığı zararın tazminini, kooperatif ve her bir ortak isteyebilir. Ortaklar tazminatın ancak kooperatife ödenmesini isteyebilirler. </w:t>
      </w:r>
    </w:p>
    <w:p w14:paraId="48728BDA" w14:textId="77777777" w:rsidR="00B867A5" w:rsidRDefault="00C8189E">
      <w:pPr>
        <w:spacing w:after="31"/>
        <w:ind w:left="-5" w:right="14"/>
      </w:pPr>
      <w:r>
        <w:t xml:space="preserve">Genel kurulda kooperatifin uğradığı zararın tazmini için, yönetim kurulu aleyhine tazminat davası açılması yönünde karar alınmışsa, bu dava kooperatif denetçileri tarafından genel kurul karar tarihinden itibaren bir ay içinde açılır. Bu müddetin geçirilmesi ile dava hakkı düşmez. Davanın reddi halinde, yönetim kurulu üyeleri tazminat talebinde bulunamazlar. </w:t>
      </w:r>
    </w:p>
    <w:p w14:paraId="6D6C0262" w14:textId="77777777" w:rsidR="00B867A5" w:rsidRDefault="00C8189E">
      <w:pPr>
        <w:spacing w:after="67" w:line="259" w:lineRule="auto"/>
        <w:ind w:left="708" w:right="0" w:firstLine="0"/>
        <w:jc w:val="left"/>
      </w:pPr>
      <w:r>
        <w:rPr>
          <w:b/>
        </w:rPr>
        <w:lastRenderedPageBreak/>
        <w:t xml:space="preserve"> </w:t>
      </w:r>
    </w:p>
    <w:p w14:paraId="63A461C9" w14:textId="77777777" w:rsidR="00B867A5" w:rsidRDefault="00C8189E">
      <w:pPr>
        <w:spacing w:after="11" w:line="259" w:lineRule="auto"/>
        <w:ind w:left="715" w:right="0" w:hanging="10"/>
        <w:jc w:val="left"/>
      </w:pPr>
      <w:r>
        <w:rPr>
          <w:b/>
        </w:rPr>
        <w:t>Kararların Tesiri:</w:t>
      </w:r>
      <w:r>
        <w:t xml:space="preserve"> </w:t>
      </w:r>
    </w:p>
    <w:p w14:paraId="34484359" w14:textId="77777777" w:rsidR="00B867A5" w:rsidRDefault="00C8189E">
      <w:pPr>
        <w:ind w:left="-5" w:right="14"/>
      </w:pPr>
      <w:r>
        <w:rPr>
          <w:b/>
        </w:rPr>
        <w:t xml:space="preserve">Madde </w:t>
      </w:r>
      <w:proofErr w:type="gramStart"/>
      <w:r>
        <w:rPr>
          <w:b/>
        </w:rPr>
        <w:t>39 -</w:t>
      </w:r>
      <w:proofErr w:type="gramEnd"/>
      <w:r>
        <w:rPr>
          <w:b/>
        </w:rPr>
        <w:t xml:space="preserve"> </w:t>
      </w:r>
      <w:r>
        <w:rPr>
          <w:rFonts w:ascii="Arial" w:eastAsia="Arial" w:hAnsi="Arial" w:cs="Arial"/>
          <w:b/>
        </w:rPr>
        <w:t xml:space="preserve"> </w:t>
      </w:r>
      <w:r>
        <w:t xml:space="preserve">Kanun ve </w:t>
      </w:r>
      <w:proofErr w:type="spellStart"/>
      <w:r>
        <w:t>anasözleşmeye</w:t>
      </w:r>
      <w:proofErr w:type="spellEnd"/>
      <w:r>
        <w:t xml:space="preserve"> uygun surette toplanmış genel kurulda alınan kararlar, toplantıda bulunmayanlar veya aleyhte oy kullananlar hakkında da geçerli ve bağlayıcıdır. </w:t>
      </w:r>
      <w:r>
        <w:rPr>
          <w:b/>
        </w:rPr>
        <w:t>Kararların İptali:</w:t>
      </w:r>
      <w:r>
        <w:t xml:space="preserve"> </w:t>
      </w:r>
    </w:p>
    <w:p w14:paraId="534C7350" w14:textId="77777777" w:rsidR="00B867A5" w:rsidRDefault="00C8189E">
      <w:pPr>
        <w:spacing w:after="14"/>
        <w:ind w:left="-5" w:right="14"/>
      </w:pPr>
      <w:r>
        <w:rPr>
          <w:b/>
        </w:rPr>
        <w:t xml:space="preserve">Madde </w:t>
      </w:r>
      <w:proofErr w:type="gramStart"/>
      <w:r>
        <w:rPr>
          <w:b/>
        </w:rPr>
        <w:t>40 -</w:t>
      </w:r>
      <w:proofErr w:type="gramEnd"/>
      <w:r>
        <w:rPr>
          <w:b/>
        </w:rPr>
        <w:t xml:space="preserve"> </w:t>
      </w:r>
      <w:r>
        <w:rPr>
          <w:rFonts w:ascii="Arial" w:eastAsia="Arial" w:hAnsi="Arial" w:cs="Arial"/>
          <w:b/>
        </w:rPr>
        <w:t xml:space="preserve"> </w:t>
      </w:r>
      <w:r>
        <w:t xml:space="preserve">Aşağıda yazılı kimseler kanuna, </w:t>
      </w:r>
      <w:proofErr w:type="spellStart"/>
      <w:r>
        <w:t>anasözleşme</w:t>
      </w:r>
      <w:proofErr w:type="spellEnd"/>
      <w:r>
        <w:t xml:space="preserve"> hükümlerine ve iyi niyet esaslarına aykırı olduğu iddiası ile genel kurul kararları aleyhine, toplantıyı izleyen günden başlamak üzere bir ay içinde, kooperatif merkezinin bulunduğu yerdeki mahkemeye başvurabilirler. 1)</w:t>
      </w:r>
      <w:r>
        <w:rPr>
          <w:rFonts w:ascii="Arial" w:eastAsia="Arial" w:hAnsi="Arial" w:cs="Arial"/>
        </w:rPr>
        <w:t xml:space="preserve"> </w:t>
      </w:r>
      <w:r>
        <w:t>Toplantıda hazır bulunup da kararlara muhalif kalarak keyfiyeti tutanağa geçirten veya oyunu kullanmasına haksız olarak müsaade edilmeyen yahut toplantıya çağrının usulü dairesinde yapılmadığı veyahut gündemin gereği gibi ilan veya tebliğ edilmediğini yahut da genel kurul toplantısına katılmaya yetkili olmayan kimselerin karara katılmış bulunduklarını iddia eden pay sahipleri, 2)</w:t>
      </w:r>
      <w:r>
        <w:rPr>
          <w:rFonts w:ascii="Arial" w:eastAsia="Arial" w:hAnsi="Arial" w:cs="Arial"/>
        </w:rPr>
        <w:t xml:space="preserve"> </w:t>
      </w:r>
      <w:r>
        <w:t xml:space="preserve">Yönetim kurulu, </w:t>
      </w:r>
    </w:p>
    <w:p w14:paraId="36F0B6EE" w14:textId="77777777" w:rsidR="00B867A5" w:rsidRDefault="00C8189E">
      <w:pPr>
        <w:ind w:left="-5" w:right="14"/>
      </w:pPr>
      <w:r>
        <w:t>3)</w:t>
      </w:r>
      <w:r>
        <w:rPr>
          <w:rFonts w:ascii="Arial" w:eastAsia="Arial" w:hAnsi="Arial" w:cs="Arial"/>
        </w:rPr>
        <w:t xml:space="preserve"> </w:t>
      </w:r>
      <w:r>
        <w:t xml:space="preserve">Kararların </w:t>
      </w:r>
      <w:r>
        <w:tab/>
        <w:t xml:space="preserve">yerine </w:t>
      </w:r>
      <w:r>
        <w:tab/>
        <w:t xml:space="preserve">getirilmesi </w:t>
      </w:r>
      <w:r>
        <w:tab/>
        <w:t xml:space="preserve">yönetim </w:t>
      </w:r>
      <w:r>
        <w:tab/>
        <w:t xml:space="preserve">kurulu </w:t>
      </w:r>
      <w:r>
        <w:tab/>
        <w:t xml:space="preserve">üyeleri </w:t>
      </w:r>
      <w:r>
        <w:tab/>
        <w:t xml:space="preserve">ile </w:t>
      </w:r>
      <w:r>
        <w:tab/>
        <w:t xml:space="preserve">denetçilerin </w:t>
      </w:r>
      <w:r>
        <w:tab/>
        <w:t xml:space="preserve">şahsi sorumluluklarını mucip olduğu takdirde bunların her biri. </w:t>
      </w:r>
    </w:p>
    <w:p w14:paraId="4BA68D65" w14:textId="77777777" w:rsidR="00B867A5" w:rsidRDefault="00C8189E">
      <w:pPr>
        <w:ind w:left="-5" w:right="14"/>
      </w:pPr>
      <w:r>
        <w:t xml:space="preserve">Bozma davasının açıldığı ve duruşmanın yapılacağı gün yönetim kurulu tarafından usulen ilan olunur. </w:t>
      </w:r>
    </w:p>
    <w:p w14:paraId="4F8B39BA" w14:textId="77777777" w:rsidR="00B867A5" w:rsidRDefault="00C8189E">
      <w:pPr>
        <w:spacing w:after="146"/>
        <w:ind w:left="-5" w:right="14"/>
      </w:pPr>
      <w:r>
        <w:t xml:space="preserve">Bir kararın bozulması, bütün ortaklar için hüküm ifade eder. Bozma kararının kesinleşmesi halinde, bu husustaki ilam tescil ve ilan ettirilir. </w:t>
      </w:r>
    </w:p>
    <w:p w14:paraId="2B326CD6" w14:textId="77777777" w:rsidR="00B867A5" w:rsidRDefault="00C8189E">
      <w:pPr>
        <w:spacing w:after="11" w:line="259" w:lineRule="auto"/>
        <w:ind w:left="715" w:right="0" w:hanging="10"/>
        <w:jc w:val="left"/>
      </w:pPr>
      <w:r>
        <w:rPr>
          <w:b/>
        </w:rPr>
        <w:t>Genel Kurul Tutanağı:</w:t>
      </w:r>
      <w:r>
        <w:t xml:space="preserve"> </w:t>
      </w:r>
    </w:p>
    <w:p w14:paraId="48862688" w14:textId="77777777" w:rsidR="00B867A5" w:rsidRDefault="00C8189E">
      <w:pPr>
        <w:ind w:left="-5" w:right="14"/>
      </w:pPr>
      <w:r>
        <w:rPr>
          <w:b/>
        </w:rPr>
        <w:t xml:space="preserve">Madde </w:t>
      </w:r>
      <w:proofErr w:type="gramStart"/>
      <w:r>
        <w:rPr>
          <w:b/>
        </w:rPr>
        <w:t>41 -</w:t>
      </w:r>
      <w:proofErr w:type="gramEnd"/>
      <w:r>
        <w:rPr>
          <w:b/>
        </w:rPr>
        <w:t xml:space="preserve"> </w:t>
      </w:r>
      <w:r>
        <w:rPr>
          <w:rFonts w:ascii="Arial" w:eastAsia="Arial" w:hAnsi="Arial" w:cs="Arial"/>
          <w:b/>
        </w:rPr>
        <w:t xml:space="preserve"> </w:t>
      </w:r>
      <w:r>
        <w:t xml:space="preserve">Genel kurul toplantılarının muteber olması için, ortaklar ve temsilcilerin sayısı, genel kurulda sorulan soruları, verilen cevapları, alınan kararları, her karar için kullanılan olumlu ve olumsuz oyları içeren bir tutanak düzenlenir. </w:t>
      </w:r>
    </w:p>
    <w:p w14:paraId="5D81129C" w14:textId="77777777" w:rsidR="00B867A5" w:rsidRDefault="00C8189E">
      <w:pPr>
        <w:spacing w:after="0" w:line="334" w:lineRule="auto"/>
        <w:ind w:left="-5" w:right="14"/>
      </w:pPr>
      <w:r>
        <w:t xml:space="preserve">Genel kurul tutanağı, genel kurul toplantı başkan ve üyeleri ile Bakanlık Temsilcisi tarafından imzalanır. </w:t>
      </w:r>
      <w:r>
        <w:rPr>
          <w:b/>
        </w:rPr>
        <w:t xml:space="preserve">Genel Kurul Kararlarının Tescil ve İlanı: </w:t>
      </w:r>
    </w:p>
    <w:p w14:paraId="3BB3D765" w14:textId="77777777" w:rsidR="00B867A5" w:rsidRDefault="00C8189E">
      <w:pPr>
        <w:spacing w:after="134"/>
        <w:ind w:left="-5" w:right="14"/>
      </w:pPr>
      <w:r>
        <w:rPr>
          <w:b/>
        </w:rPr>
        <w:t xml:space="preserve">Madde </w:t>
      </w:r>
      <w:proofErr w:type="gramStart"/>
      <w:r>
        <w:rPr>
          <w:b/>
        </w:rPr>
        <w:t>42 -</w:t>
      </w:r>
      <w:proofErr w:type="gramEnd"/>
      <w:r>
        <w:rPr>
          <w:b/>
        </w:rPr>
        <w:t xml:space="preserve"> </w:t>
      </w:r>
      <w:r>
        <w:rPr>
          <w:rFonts w:ascii="Arial" w:eastAsia="Arial" w:hAnsi="Arial" w:cs="Arial"/>
          <w:b/>
        </w:rPr>
        <w:t xml:space="preserve"> </w:t>
      </w:r>
      <w:r>
        <w:t xml:space="preserve">Yönetim kurulu, genel kurul toplantı tutanağının noterce onaylanmış bir suretini derhal Ticaret Sicili Müdürlüğüne vermek ve bu tutanakta yer alan tescil ve ilana tabi hususları tescil ve ilan ettirmekle yükümlüdür. </w:t>
      </w:r>
    </w:p>
    <w:p w14:paraId="7D5B06AB" w14:textId="77777777" w:rsidR="00B867A5" w:rsidRDefault="00C8189E">
      <w:pPr>
        <w:spacing w:after="11" w:line="259" w:lineRule="auto"/>
        <w:ind w:left="715" w:right="0" w:hanging="10"/>
        <w:jc w:val="left"/>
      </w:pPr>
      <w:r>
        <w:rPr>
          <w:b/>
        </w:rPr>
        <w:t>Bakanlığa Gönderilecek Belgeler:</w:t>
      </w:r>
      <w:r>
        <w:t xml:space="preserve"> </w:t>
      </w:r>
    </w:p>
    <w:p w14:paraId="281BCB2E" w14:textId="77777777" w:rsidR="00B867A5" w:rsidRDefault="00C8189E">
      <w:pPr>
        <w:spacing w:after="0"/>
        <w:ind w:left="-5" w:right="14"/>
      </w:pPr>
      <w:r>
        <w:rPr>
          <w:b/>
        </w:rPr>
        <w:t xml:space="preserve">Madde </w:t>
      </w:r>
      <w:proofErr w:type="gramStart"/>
      <w:r>
        <w:rPr>
          <w:b/>
        </w:rPr>
        <w:t>43 -</w:t>
      </w:r>
      <w:proofErr w:type="gramEnd"/>
      <w:r>
        <w:rPr>
          <w:b/>
        </w:rPr>
        <w:t xml:space="preserve"> </w:t>
      </w:r>
      <w:r>
        <w:rPr>
          <w:rFonts w:ascii="Arial" w:eastAsia="Arial" w:hAnsi="Arial" w:cs="Arial"/>
          <w:b/>
        </w:rPr>
        <w:t xml:space="preserve"> </w:t>
      </w:r>
      <w:r>
        <w:t xml:space="preserve">Toplantı gününden itibaren en geç bir ay içinde, yönetim ve denetim kurulları raporları ile bilanço ve gelir-gider cetvelleri genel kurul toplantı tutanağı ile ortaklar cetvelinin ve istenebilecek diğer belgelerin onaylı birer örneği, kooperatifin ticaret siciline tescil edildiği yerdeki Valiliğe (İl Ticaret Müdürlüğü) tevdi edilir. </w:t>
      </w:r>
    </w:p>
    <w:p w14:paraId="4D4E5D55" w14:textId="77777777" w:rsidR="00B867A5" w:rsidRDefault="00C8189E">
      <w:pPr>
        <w:spacing w:after="146" w:line="259" w:lineRule="auto"/>
        <w:ind w:left="708" w:right="0" w:firstLine="0"/>
        <w:jc w:val="left"/>
      </w:pPr>
      <w:r>
        <w:rPr>
          <w:b/>
        </w:rPr>
        <w:t xml:space="preserve"> </w:t>
      </w:r>
    </w:p>
    <w:p w14:paraId="525F5381" w14:textId="77777777" w:rsidR="00B867A5" w:rsidRDefault="00C8189E">
      <w:pPr>
        <w:spacing w:after="11" w:line="259" w:lineRule="auto"/>
        <w:ind w:left="715" w:right="0" w:hanging="10"/>
        <w:jc w:val="left"/>
      </w:pPr>
      <w:r>
        <w:rPr>
          <w:b/>
        </w:rPr>
        <w:t xml:space="preserve">YÖNETİM KURULU </w:t>
      </w:r>
    </w:p>
    <w:p w14:paraId="2E135C99" w14:textId="77777777" w:rsidR="00B867A5" w:rsidRDefault="00C8189E">
      <w:pPr>
        <w:spacing w:after="11" w:line="259" w:lineRule="auto"/>
        <w:ind w:left="715" w:right="0" w:hanging="10"/>
        <w:jc w:val="left"/>
      </w:pPr>
      <w:r>
        <w:rPr>
          <w:b/>
        </w:rPr>
        <w:t>Seçimi ve Süresi:</w:t>
      </w:r>
      <w:r>
        <w:t xml:space="preserve"> </w:t>
      </w:r>
    </w:p>
    <w:p w14:paraId="37D4202A" w14:textId="77777777" w:rsidR="00B867A5" w:rsidRDefault="00C8189E">
      <w:pPr>
        <w:spacing w:after="135"/>
        <w:ind w:left="-5" w:right="14"/>
      </w:pPr>
      <w:r>
        <w:rPr>
          <w:b/>
        </w:rPr>
        <w:t xml:space="preserve">Madde </w:t>
      </w:r>
      <w:proofErr w:type="gramStart"/>
      <w:r>
        <w:rPr>
          <w:b/>
        </w:rPr>
        <w:t>44 -</w:t>
      </w:r>
      <w:proofErr w:type="gramEnd"/>
      <w:r>
        <w:rPr>
          <w:b/>
        </w:rPr>
        <w:t xml:space="preserve"> </w:t>
      </w:r>
      <w:r>
        <w:rPr>
          <w:rFonts w:ascii="Arial" w:eastAsia="Arial" w:hAnsi="Arial" w:cs="Arial"/>
          <w:b/>
        </w:rPr>
        <w:t xml:space="preserve"> </w:t>
      </w:r>
      <w:r>
        <w:t xml:space="preserve">Yönetim kurulu, genel kurulca en az bir, en çok dört yıl için seçilir ve en az üç üyeden oluşur. Genel kurulca böyle bir süre tespiti yapılmaması halinde bir yıl için seçilmiş sayılır. </w:t>
      </w:r>
    </w:p>
    <w:p w14:paraId="5FE2C924" w14:textId="77777777" w:rsidR="00B867A5" w:rsidRDefault="00C8189E">
      <w:pPr>
        <w:ind w:left="708" w:right="14" w:firstLine="0"/>
      </w:pPr>
      <w:r>
        <w:lastRenderedPageBreak/>
        <w:t xml:space="preserve">Yönetim kuruluna seçilen üye sayısı kadar da yedek üye seçilir. </w:t>
      </w:r>
    </w:p>
    <w:p w14:paraId="1A4B5AC6" w14:textId="77777777" w:rsidR="00B867A5" w:rsidRDefault="00C8189E">
      <w:pPr>
        <w:ind w:left="-5" w:right="14"/>
      </w:pPr>
      <w:r>
        <w:t xml:space="preserve">Yönetim kurulunun asil ve yedek üyeleri genel kurulda en çok oy alanlar arasından sıra ile belirlenir. Oylarda eşitlik halinde kuraya başvurulur. </w:t>
      </w:r>
    </w:p>
    <w:p w14:paraId="57E61899" w14:textId="77777777" w:rsidR="00B867A5" w:rsidRDefault="00C8189E">
      <w:pPr>
        <w:spacing w:after="137"/>
        <w:ind w:left="-5" w:right="14"/>
      </w:pPr>
      <w:r>
        <w:t xml:space="preserve">Süresi sona eren üyeler yeniden seçilebilir. Genel kurul lüzum görürse yönetim kurulu üyelerini her zaman değiştirebilir. </w:t>
      </w:r>
    </w:p>
    <w:p w14:paraId="314A880A" w14:textId="77777777" w:rsidR="00B867A5" w:rsidRDefault="00C8189E">
      <w:pPr>
        <w:spacing w:after="11" w:line="259" w:lineRule="auto"/>
        <w:ind w:left="715" w:right="0" w:hanging="10"/>
        <w:jc w:val="left"/>
      </w:pPr>
      <w:r>
        <w:rPr>
          <w:b/>
        </w:rPr>
        <w:t>Seçilme Şartları:</w:t>
      </w:r>
      <w:r>
        <w:t xml:space="preserve"> </w:t>
      </w:r>
    </w:p>
    <w:p w14:paraId="1351B509" w14:textId="77777777" w:rsidR="00B867A5" w:rsidRDefault="00C8189E">
      <w:pPr>
        <w:ind w:left="708" w:right="14" w:firstLine="0"/>
      </w:pPr>
      <w:r>
        <w:rPr>
          <w:b/>
        </w:rPr>
        <w:t xml:space="preserve">Madde </w:t>
      </w:r>
      <w:proofErr w:type="gramStart"/>
      <w:r>
        <w:rPr>
          <w:b/>
        </w:rPr>
        <w:t>45 -</w:t>
      </w:r>
      <w:proofErr w:type="gramEnd"/>
      <w:r>
        <w:rPr>
          <w:b/>
        </w:rPr>
        <w:t xml:space="preserve"> </w:t>
      </w:r>
      <w:r>
        <w:rPr>
          <w:rFonts w:ascii="Arial" w:eastAsia="Arial" w:hAnsi="Arial" w:cs="Arial"/>
          <w:b/>
        </w:rPr>
        <w:t xml:space="preserve"> </w:t>
      </w:r>
      <w:r>
        <w:t xml:space="preserve">Yönetim kurulu üyelerinde aşağıdaki şartlar aranır. </w:t>
      </w:r>
    </w:p>
    <w:p w14:paraId="409AE619" w14:textId="77777777" w:rsidR="00B867A5" w:rsidRDefault="00C8189E">
      <w:pPr>
        <w:spacing w:after="9"/>
        <w:ind w:left="708" w:right="696" w:firstLine="0"/>
      </w:pPr>
      <w:r>
        <w:t>1)</w:t>
      </w:r>
      <w:r>
        <w:rPr>
          <w:rFonts w:ascii="Arial" w:eastAsia="Arial" w:hAnsi="Arial" w:cs="Arial"/>
        </w:rPr>
        <w:t xml:space="preserve"> </w:t>
      </w:r>
      <w:r>
        <w:t>Kooperatif ortağı olmak ve medeni hakları kullanma ehliyetine sahip bulunmak, 2)</w:t>
      </w:r>
      <w:r>
        <w:rPr>
          <w:rFonts w:ascii="Arial" w:eastAsia="Arial" w:hAnsi="Arial" w:cs="Arial"/>
        </w:rPr>
        <w:t xml:space="preserve"> </w:t>
      </w:r>
      <w:r>
        <w:t xml:space="preserve">Türk vatandaşı olmak, </w:t>
      </w:r>
    </w:p>
    <w:p w14:paraId="117A2008" w14:textId="77777777" w:rsidR="00B867A5" w:rsidRDefault="00C8189E">
      <w:pPr>
        <w:numPr>
          <w:ilvl w:val="0"/>
          <w:numId w:val="7"/>
        </w:numPr>
        <w:spacing w:after="17"/>
        <w:ind w:right="14"/>
      </w:pPr>
      <w:r>
        <w:t xml:space="preserve">Başka bir gayrimenkul işletme kooperatifinde yönetim kurulu üyesi olmamak, </w:t>
      </w:r>
    </w:p>
    <w:p w14:paraId="152B894F" w14:textId="77777777" w:rsidR="00B867A5" w:rsidRDefault="00C8189E">
      <w:pPr>
        <w:numPr>
          <w:ilvl w:val="0"/>
          <w:numId w:val="7"/>
        </w:numPr>
        <w:spacing w:after="16"/>
        <w:ind w:right="14"/>
      </w:pPr>
      <w:r>
        <w:t xml:space="preserve">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ya da 1163 sayılı Kooperatifler Kanunu hükümlerine göre mahkûm olmamak, </w:t>
      </w:r>
    </w:p>
    <w:p w14:paraId="423F4A3B" w14:textId="77777777" w:rsidR="00B867A5" w:rsidRDefault="00C8189E">
      <w:pPr>
        <w:numPr>
          <w:ilvl w:val="0"/>
          <w:numId w:val="7"/>
        </w:numPr>
        <w:spacing w:after="17"/>
        <w:ind w:right="14"/>
      </w:pPr>
      <w:r>
        <w:t xml:space="preserve">Aynı zamanda kooperatifte denetçi olmamak, </w:t>
      </w:r>
    </w:p>
    <w:p w14:paraId="110F8B8F" w14:textId="77777777" w:rsidR="00B867A5" w:rsidRDefault="00C8189E">
      <w:pPr>
        <w:numPr>
          <w:ilvl w:val="0"/>
          <w:numId w:val="7"/>
        </w:numPr>
        <w:ind w:right="14"/>
      </w:pPr>
      <w:r>
        <w:t xml:space="preserve">Aynı zamanda diğer yönetim kurulu üyelerinden birinin eşi olmamak ve birbirleri ile ikinci derece dâhil kan ve kayın hısımlığı bulunmamak. </w:t>
      </w:r>
    </w:p>
    <w:p w14:paraId="1C69A36D" w14:textId="77777777" w:rsidR="00B867A5" w:rsidRDefault="00C8189E">
      <w:pPr>
        <w:ind w:left="-5" w:right="14"/>
      </w:pPr>
      <w:r>
        <w:t xml:space="preserve">Yönetim kurulu üyeliğine seçilen tüzel kişiler, yukarıdaki şartları taşıyan gerçek kişiler vasıtasıyla temsil edilirler. </w:t>
      </w:r>
    </w:p>
    <w:p w14:paraId="1BAF4219" w14:textId="77777777" w:rsidR="00B867A5" w:rsidRDefault="00C8189E">
      <w:pPr>
        <w:ind w:left="-5" w:right="14"/>
      </w:pPr>
      <w:r>
        <w:t xml:space="preserve">Seçilme şartları denetim kurulu tarafından araştırılır. Bu şartları taşımadıkları halde seçilenler ile sonradan kaybedenlerin görevlerine yönetim kurulunca son verilir. </w:t>
      </w:r>
    </w:p>
    <w:p w14:paraId="2D878715" w14:textId="77777777" w:rsidR="00B867A5" w:rsidRDefault="00C8189E">
      <w:pPr>
        <w:ind w:left="-5" w:right="14"/>
      </w:pPr>
      <w:r>
        <w:t xml:space="preserve">Haklarında yukarıdaki suçlarla ilgili olarak kamu davası açılmış olanların görevleri ilk genel kurul toplantısına kadar devam etmekle beraber, yönetim kurulunca bu durumdaki üyelerin genel kurulca azli veya göreve devamı hakkında karar alınmak üzere yapılacak ilk genel kurul gündemine madde konulur. </w:t>
      </w:r>
    </w:p>
    <w:p w14:paraId="43560DD7" w14:textId="77777777" w:rsidR="00B867A5" w:rsidRDefault="00C8189E">
      <w:pPr>
        <w:ind w:left="-5" w:right="14"/>
      </w:pPr>
      <w:r>
        <w:t xml:space="preserve">Yönetim kurulu üyeleri, kooperatifin ve kooperatifin bağlı olduğu üst kuruluşların hissedarı oldukları şirketlerde, katıldıkları vakıflarda ve diğer teşekküllerde yönetim kurulu üyesi veya denetçi olamazlar, personel olarak yahut başka bir şekilde ücretli görev alamazlar. </w:t>
      </w:r>
    </w:p>
    <w:p w14:paraId="575DC972" w14:textId="77777777" w:rsidR="00B867A5" w:rsidRDefault="00C8189E">
      <w:pPr>
        <w:ind w:left="-5" w:right="14"/>
      </w:pPr>
      <w:r>
        <w:t xml:space="preserve">Beşinci fıkrada belirtilen diğer görevleri bulunmasına rağmen yönetim kurulu üyesi olarak seçilenler, seçildikleri tarih itibariyle diğer görevlerinden ayrılmak zorundadırlar. Bu görevlerinden ayrılmayanların yönetim kurulu üyeliğine seçilmelerine ilişkin işlemler hükümsüzdür. Seçildikten sonra beşinci fıkradaki diğer görevleri edinen yönetim kurulu üyelerinin sonradan edindikleri görevlere ilişkin seçilme veya görevlendirme işlemleri ile sözleşmeler de hükümsüzdür. Yönetim kurulu üyeliğine seçilme işlemleri bu şekilde hükümsüz olanların yerlerine yedekleri çağrılır. </w:t>
      </w:r>
    </w:p>
    <w:p w14:paraId="4405FA2C" w14:textId="77777777" w:rsidR="00B867A5" w:rsidRDefault="00C8189E">
      <w:pPr>
        <w:spacing w:after="128"/>
        <w:ind w:left="-5" w:right="14"/>
      </w:pPr>
      <w:r>
        <w:t xml:space="preserve">Yönetim kurulu üyelerinin fiilen bu görevleri yürüttükleri dönemde; bunların eş ve ikinci derece dâhil kan ve kayın </w:t>
      </w:r>
      <w:proofErr w:type="gramStart"/>
      <w:r>
        <w:t>hısımları,  kooperatif</w:t>
      </w:r>
      <w:proofErr w:type="gramEnd"/>
      <w:r>
        <w:t xml:space="preserve"> ve kooperatifin bağlı bulunduğu üst kuruluşlar ile </w:t>
      </w:r>
      <w:r>
        <w:lastRenderedPageBreak/>
        <w:t xml:space="preserve">bunların % 50’den fazla hissedarı oldukları şirketlerde, katıldıkları vakıflarda ve diğer teşekküllerde yönetim kurulu üyesi veya denetçi olamazlar, personel olarak veya başka bir şekilde ücretli olarak işe alınamazlar. </w:t>
      </w:r>
    </w:p>
    <w:p w14:paraId="345B4912" w14:textId="77777777" w:rsidR="00B867A5" w:rsidRDefault="00C8189E">
      <w:pPr>
        <w:spacing w:after="142"/>
        <w:ind w:left="708" w:right="14" w:firstLine="0"/>
      </w:pPr>
      <w:r>
        <w:t xml:space="preserve">Bu madde hükümlerine aykırı uygulamalar denetçiler tarafından araştırılır. </w:t>
      </w:r>
    </w:p>
    <w:p w14:paraId="2D0EFE46" w14:textId="77777777" w:rsidR="00B867A5" w:rsidRDefault="00C8189E">
      <w:pPr>
        <w:spacing w:after="11" w:line="259" w:lineRule="auto"/>
        <w:ind w:left="715" w:right="0" w:hanging="10"/>
        <w:jc w:val="left"/>
      </w:pPr>
      <w:r>
        <w:rPr>
          <w:b/>
        </w:rPr>
        <w:t>Görev ve Yetkiler:</w:t>
      </w:r>
      <w:r>
        <w:t xml:space="preserve"> </w:t>
      </w:r>
    </w:p>
    <w:p w14:paraId="333D88E4" w14:textId="77777777" w:rsidR="00B867A5" w:rsidRDefault="00C8189E">
      <w:pPr>
        <w:spacing w:after="131"/>
        <w:ind w:left="-5" w:right="14"/>
      </w:pPr>
      <w:r>
        <w:rPr>
          <w:b/>
        </w:rPr>
        <w:t xml:space="preserve">Madde </w:t>
      </w:r>
      <w:proofErr w:type="gramStart"/>
      <w:r>
        <w:rPr>
          <w:b/>
        </w:rPr>
        <w:t>46 -</w:t>
      </w:r>
      <w:proofErr w:type="gramEnd"/>
      <w:r>
        <w:rPr>
          <w:b/>
        </w:rPr>
        <w:t xml:space="preserve"> </w:t>
      </w:r>
      <w:r>
        <w:rPr>
          <w:rFonts w:ascii="Arial" w:eastAsia="Arial" w:hAnsi="Arial" w:cs="Arial"/>
          <w:b/>
        </w:rPr>
        <w:t xml:space="preserve"> </w:t>
      </w:r>
      <w:r>
        <w:t xml:space="preserve">Yönetim Kurulu, kanun ve </w:t>
      </w:r>
      <w:proofErr w:type="spellStart"/>
      <w:r>
        <w:t>anasözleşme</w:t>
      </w:r>
      <w:proofErr w:type="spellEnd"/>
      <w:r>
        <w:t xml:space="preserve"> hükümleri içinde kooperatifin faaliyetini yöneten ve onu temsil eden icra organıdır. </w:t>
      </w:r>
    </w:p>
    <w:p w14:paraId="5AB954EA" w14:textId="77777777" w:rsidR="00B867A5" w:rsidRDefault="00C8189E">
      <w:pPr>
        <w:spacing w:after="137"/>
        <w:ind w:left="708" w:right="14" w:firstLine="0"/>
      </w:pPr>
      <w:r>
        <w:t xml:space="preserve">Yönetim Kurulunun başlıca görev ve yetkileri şunlardır: </w:t>
      </w:r>
    </w:p>
    <w:p w14:paraId="12FB76CB" w14:textId="77777777" w:rsidR="00B867A5" w:rsidRDefault="00C8189E">
      <w:pPr>
        <w:numPr>
          <w:ilvl w:val="0"/>
          <w:numId w:val="8"/>
        </w:numPr>
        <w:spacing w:after="17"/>
        <w:ind w:right="14"/>
      </w:pPr>
      <w:r>
        <w:t xml:space="preserve">Kooperatifin amaçlarına, ortakların menfaatlerine ve genel kurulca belirlenen esaslara uygun arsa bulmak, arsa alımına ilişkin işlemleri yürütmek, arsayı tapu devri veya tapuya şerh verdirilecek satış vaadi sözleşmesi ile satın almak, imar planı ile arsaların parselasyonunu yaptırmak, </w:t>
      </w:r>
    </w:p>
    <w:p w14:paraId="5408FECB" w14:textId="77777777" w:rsidR="00B867A5" w:rsidRDefault="00C8189E">
      <w:pPr>
        <w:numPr>
          <w:ilvl w:val="0"/>
          <w:numId w:val="8"/>
        </w:numPr>
        <w:ind w:right="14"/>
      </w:pPr>
      <w:r>
        <w:t xml:space="preserve">Yıllık bilanço ile gelir-gider hesabının hazırlanmasını sağlamak, </w:t>
      </w:r>
    </w:p>
    <w:p w14:paraId="7823A2A9" w14:textId="77777777" w:rsidR="00B867A5" w:rsidRDefault="00C8189E">
      <w:pPr>
        <w:numPr>
          <w:ilvl w:val="0"/>
          <w:numId w:val="8"/>
        </w:numPr>
        <w:spacing w:after="11"/>
        <w:ind w:right="14"/>
      </w:pPr>
      <w:r>
        <w:t xml:space="preserve">Ortaklar ile ortak olmak için başvuranların </w:t>
      </w:r>
      <w:proofErr w:type="spellStart"/>
      <w:r>
        <w:t>anasözleşmede</w:t>
      </w:r>
      <w:proofErr w:type="spellEnd"/>
      <w:r>
        <w:t xml:space="preserve"> belirtilen şartları taşıyıp taşımadıklarını araştırmak, </w:t>
      </w:r>
    </w:p>
    <w:p w14:paraId="0A242356" w14:textId="77777777" w:rsidR="00B867A5" w:rsidRDefault="00C8189E">
      <w:pPr>
        <w:numPr>
          <w:ilvl w:val="0"/>
          <w:numId w:val="8"/>
        </w:numPr>
        <w:spacing w:after="20"/>
        <w:ind w:right="14"/>
      </w:pPr>
      <w:r>
        <w:t xml:space="preserve">Sahip olunan arsalarda yaptırılacak her türlü inşaatlar için gerekli plan, proje ve haritalar yaptırmak, kooperatifin amaçlarının gerçekleşmesinde kullanılmak üzere ilgili kuruluşlardan borç para almak, </w:t>
      </w:r>
    </w:p>
    <w:p w14:paraId="276C4A20" w14:textId="77777777" w:rsidR="00B867A5" w:rsidRDefault="00C8189E">
      <w:pPr>
        <w:numPr>
          <w:ilvl w:val="0"/>
          <w:numId w:val="8"/>
        </w:numPr>
        <w:spacing w:after="11"/>
        <w:ind w:right="14"/>
      </w:pPr>
      <w:r>
        <w:t xml:space="preserve">Kredi alma işlerinde, kooperatife kredi açacak müesseselere olan taahhüt ve vecibelerinden ortakları haberdar etmek, </w:t>
      </w:r>
    </w:p>
    <w:p w14:paraId="006463BA" w14:textId="77777777" w:rsidR="00B867A5" w:rsidRDefault="00C8189E">
      <w:pPr>
        <w:numPr>
          <w:ilvl w:val="0"/>
          <w:numId w:val="8"/>
        </w:numPr>
        <w:spacing w:after="17"/>
        <w:ind w:right="14"/>
      </w:pPr>
      <w:r>
        <w:t xml:space="preserve">Satın alınacak arsa ile bunlar üzerinde yapılacak işyeri ve/veya konutların bedellerini gerek sermaye </w:t>
      </w:r>
      <w:proofErr w:type="gramStart"/>
      <w:r>
        <w:t>mevcudundan,</w:t>
      </w:r>
      <w:proofErr w:type="gramEnd"/>
      <w:r>
        <w:t xml:space="preserve"> gerekse ortakların veya kredi kuruluşlarının verdikleri paralardan ödemek, </w:t>
      </w:r>
    </w:p>
    <w:p w14:paraId="26528F98" w14:textId="77777777" w:rsidR="00B867A5" w:rsidRDefault="00C8189E">
      <w:pPr>
        <w:numPr>
          <w:ilvl w:val="0"/>
          <w:numId w:val="8"/>
        </w:numPr>
        <w:spacing w:after="17"/>
        <w:ind w:right="14"/>
      </w:pPr>
      <w:r>
        <w:t xml:space="preserve">Kooperatife yapılan bağışları kooperatif amacına uygun işlerde kullanmak, </w:t>
      </w:r>
    </w:p>
    <w:p w14:paraId="485B7676" w14:textId="77777777" w:rsidR="00B867A5" w:rsidRDefault="00C8189E">
      <w:pPr>
        <w:numPr>
          <w:ilvl w:val="0"/>
          <w:numId w:val="8"/>
        </w:numPr>
        <w:spacing w:after="13"/>
        <w:ind w:right="14"/>
      </w:pPr>
      <w:r>
        <w:t xml:space="preserve">Bakanlıkça istenecek her türlü evrak ve vesaiki ibraz etmek, bilgi vermek ve denetim için gönderilen yetkili elemanlara gerekli kolaylığı göstermek, </w:t>
      </w:r>
    </w:p>
    <w:p w14:paraId="77DC7697" w14:textId="77777777" w:rsidR="00B867A5" w:rsidRDefault="00C8189E">
      <w:pPr>
        <w:numPr>
          <w:ilvl w:val="0"/>
          <w:numId w:val="8"/>
        </w:numPr>
        <w:spacing w:after="15"/>
        <w:ind w:right="14"/>
      </w:pPr>
      <w:r>
        <w:t xml:space="preserve">Kooperatifi resmi dairelerde mahkemelerde ve üçüncü şahıslara karşı temsil etmek, </w:t>
      </w:r>
    </w:p>
    <w:p w14:paraId="5FBE6402" w14:textId="77777777" w:rsidR="00B867A5" w:rsidRDefault="00C8189E">
      <w:pPr>
        <w:numPr>
          <w:ilvl w:val="0"/>
          <w:numId w:val="8"/>
        </w:numPr>
        <w:spacing w:after="16"/>
        <w:ind w:right="14"/>
      </w:pPr>
      <w:r>
        <w:t xml:space="preserve">İbra etmek, dava açmak, sulh olmak veya davadan vazgeçmek, </w:t>
      </w:r>
    </w:p>
    <w:p w14:paraId="260F82F6" w14:textId="77777777" w:rsidR="00B867A5" w:rsidRDefault="00C8189E">
      <w:pPr>
        <w:numPr>
          <w:ilvl w:val="0"/>
          <w:numId w:val="8"/>
        </w:numPr>
        <w:spacing w:after="13"/>
        <w:ind w:right="14"/>
      </w:pPr>
      <w:r>
        <w:t xml:space="preserve">Genel kuruldan karar almak şartı ile kooperatifin taşınır ve taşınmaz mallarını satmak, rehine koymak veya mülkiyetlerini aktarmak, </w:t>
      </w:r>
    </w:p>
    <w:p w14:paraId="3C1FCFDD" w14:textId="77777777" w:rsidR="00B867A5" w:rsidRDefault="00C8189E">
      <w:pPr>
        <w:numPr>
          <w:ilvl w:val="0"/>
          <w:numId w:val="8"/>
        </w:numPr>
        <w:spacing w:after="1"/>
        <w:ind w:right="14"/>
      </w:pPr>
      <w:r>
        <w:t xml:space="preserve">Doğacak sorumluluk yönetim kuruluna ait olmak üzere kendi ortakları arasından veya hariçten bir veya birkaç kişiyi kooperatifi ilzam edecek tasarruflarda bulunmaya veya muayyen işlerde kooperatifi temsil etmeye yetkili kılmak, </w:t>
      </w:r>
    </w:p>
    <w:p w14:paraId="2B76297A" w14:textId="77777777" w:rsidR="00B867A5" w:rsidRDefault="00C8189E">
      <w:pPr>
        <w:numPr>
          <w:ilvl w:val="0"/>
          <w:numId w:val="8"/>
        </w:numPr>
        <w:spacing w:after="142"/>
        <w:ind w:right="14"/>
      </w:pPr>
      <w:r>
        <w:t xml:space="preserve">Kamu kaynaklı kredi kullanımı için kooperatif gayrimenkullerini ipotek ettirmek. </w:t>
      </w:r>
    </w:p>
    <w:p w14:paraId="6F21FF24" w14:textId="77777777" w:rsidR="00B867A5" w:rsidRDefault="00C8189E">
      <w:pPr>
        <w:spacing w:after="11" w:line="259" w:lineRule="auto"/>
        <w:ind w:left="715" w:right="0" w:hanging="10"/>
        <w:jc w:val="left"/>
      </w:pPr>
      <w:r>
        <w:rPr>
          <w:b/>
        </w:rPr>
        <w:t>Görev Bölümü ve Toplantılar:</w:t>
      </w:r>
      <w:r>
        <w:t xml:space="preserve"> </w:t>
      </w:r>
    </w:p>
    <w:p w14:paraId="0645EF68" w14:textId="77777777" w:rsidR="00B867A5" w:rsidRDefault="00C8189E">
      <w:pPr>
        <w:ind w:left="-5" w:right="14"/>
      </w:pPr>
      <w:r>
        <w:rPr>
          <w:b/>
        </w:rPr>
        <w:t xml:space="preserve">Madde </w:t>
      </w:r>
      <w:proofErr w:type="gramStart"/>
      <w:r>
        <w:rPr>
          <w:b/>
        </w:rPr>
        <w:t>47 -</w:t>
      </w:r>
      <w:proofErr w:type="gramEnd"/>
      <w:r>
        <w:rPr>
          <w:b/>
        </w:rPr>
        <w:t xml:space="preserve"> </w:t>
      </w:r>
      <w:r>
        <w:rPr>
          <w:rFonts w:ascii="Arial" w:eastAsia="Arial" w:hAnsi="Arial" w:cs="Arial"/>
          <w:b/>
        </w:rPr>
        <w:t xml:space="preserve"> </w:t>
      </w:r>
      <w:r>
        <w:t xml:space="preserve">Yönetim kurulu üyeleri; seçimi takiben yapacakları ilk toplantıda aralarından bir başkan, bir ikinci başkan, gereğine göre de birer kâtip ve muhasip üye seçerek görev bölümü yaparlar. Başkanın ve başkan vekilinin veya bunlardan birinin, genel kurul tarafından seçilmesi de mümkündür. </w:t>
      </w:r>
    </w:p>
    <w:p w14:paraId="43FE2ED7" w14:textId="77777777" w:rsidR="00B867A5" w:rsidRDefault="00C8189E">
      <w:pPr>
        <w:ind w:left="-5" w:right="14"/>
      </w:pPr>
      <w:r>
        <w:lastRenderedPageBreak/>
        <w:t xml:space="preserve">Yönetim kurulu, başkanın bulunmadığı zamanlarda başkan vekilinin, onunda bulunmadığı zamanlarda zorunlu aylık toplantının yapılmasıyla sınırlı olmak üzere görev bölümü toplantısında belirlenen diğer yönetim kurulu üyelerinden birinin çağrısı ile toplanır. Yönetim kurulu en az ayda bir defa ve üye tam sayısının çoğunluğu ile toplanır. Kararlar toplantıda bulunanların çoğunluğu ile alınır. Oyların eşitliği halinde keyfiyet gelecek toplantıya bırakılır. Onda da eşitlik halinde söz konusu teklif reddedilmiş sayılır. </w:t>
      </w:r>
    </w:p>
    <w:p w14:paraId="0957C194" w14:textId="77777777" w:rsidR="00B867A5" w:rsidRDefault="00C8189E">
      <w:pPr>
        <w:spacing w:after="130"/>
        <w:ind w:left="-5" w:right="14"/>
      </w:pPr>
      <w:r>
        <w:t xml:space="preserve">Kararların geçerli olabilmesi için toplantıya çağrının ispat edilebilecek bir yöntemle yapılması zorunludur.   </w:t>
      </w:r>
    </w:p>
    <w:p w14:paraId="06AA0B95" w14:textId="77777777" w:rsidR="00B867A5" w:rsidRDefault="00C8189E">
      <w:pPr>
        <w:spacing w:after="132"/>
        <w:ind w:left="-5" w:right="14"/>
      </w:pPr>
      <w:r>
        <w:t xml:space="preserve">Toplantılarda bulunmayan üyeleri temsilen oy kullanılamaz ve toplantılara vekil aracılığı ile de katılamaz. </w:t>
      </w:r>
    </w:p>
    <w:p w14:paraId="448B0B2D" w14:textId="77777777" w:rsidR="00B867A5" w:rsidRDefault="00C8189E">
      <w:pPr>
        <w:ind w:left="708" w:right="14" w:firstLine="0"/>
      </w:pPr>
      <w:r>
        <w:t xml:space="preserve">Özürsüz olarak üst üste üç toplantıda hazır bulunmayan üye çekilmiş sayılır.  </w:t>
      </w:r>
    </w:p>
    <w:p w14:paraId="25389218" w14:textId="77777777" w:rsidR="00B867A5" w:rsidRDefault="00C8189E">
      <w:pPr>
        <w:ind w:left="-5" w:right="14"/>
      </w:pPr>
      <w:r>
        <w:t xml:space="preserve">Toplantılar kooperatif merkezinde yapılır. Ancak, üyelerin çoğunluğunun tasvibi ile başka herhangi bir yerde de yapılabilir. </w:t>
      </w:r>
    </w:p>
    <w:p w14:paraId="064966E8" w14:textId="77777777" w:rsidR="00B867A5" w:rsidRDefault="00C8189E">
      <w:pPr>
        <w:ind w:left="-5" w:right="14"/>
      </w:pPr>
      <w:r>
        <w:t xml:space="preserve">Alınan kararlar tarih ve numara sırasıyla yönetim kurulu karar defterine işlenir. Tüm üyelerin isimleri kararın baş tarafına yazılır ve alt tarafı toplantıya katılanlarca isim yazılarak imzalanır. </w:t>
      </w:r>
    </w:p>
    <w:p w14:paraId="48FD90FF" w14:textId="77777777" w:rsidR="00B867A5" w:rsidRDefault="00C8189E">
      <w:pPr>
        <w:spacing w:after="140"/>
        <w:ind w:left="-5" w:right="14"/>
      </w:pPr>
      <w:r>
        <w:t xml:space="preserve">Verilen karara karşı olanlarla çekimser kalan üyeler, karşı olma veya çekimser kalma sebeplerini kararın altına yazarak imzalarlar. </w:t>
      </w:r>
    </w:p>
    <w:p w14:paraId="42B061C0" w14:textId="77777777" w:rsidR="00B867A5" w:rsidRDefault="00C8189E">
      <w:pPr>
        <w:spacing w:after="11" w:line="259" w:lineRule="auto"/>
        <w:ind w:left="715" w:right="0" w:hanging="10"/>
        <w:jc w:val="left"/>
      </w:pPr>
      <w:r>
        <w:rPr>
          <w:b/>
        </w:rPr>
        <w:t xml:space="preserve">Müzakereye Katılma Yasağı: </w:t>
      </w:r>
    </w:p>
    <w:p w14:paraId="03A2D7CC" w14:textId="77777777" w:rsidR="00B867A5" w:rsidRDefault="00C8189E">
      <w:pPr>
        <w:ind w:left="-5" w:right="14"/>
      </w:pPr>
      <w:r>
        <w:rPr>
          <w:b/>
        </w:rPr>
        <w:t xml:space="preserve">Madde </w:t>
      </w:r>
      <w:proofErr w:type="gramStart"/>
      <w:r>
        <w:rPr>
          <w:b/>
        </w:rPr>
        <w:t>48 -</w:t>
      </w:r>
      <w:proofErr w:type="gramEnd"/>
      <w:r>
        <w:rPr>
          <w:b/>
        </w:rPr>
        <w:t xml:space="preserve"> </w:t>
      </w:r>
      <w:r>
        <w:rPr>
          <w:rFonts w:ascii="Arial" w:eastAsia="Arial" w:hAnsi="Arial" w:cs="Arial"/>
          <w:b/>
        </w:rPr>
        <w:t xml:space="preserve"> </w:t>
      </w:r>
      <w:r>
        <w:t xml:space="preserve">Yönetim kurulu üyesi, kendisinin kooperatif dışı kişisel menfaatiyle veya alt ve üst soyundan birinin ya da eşinin yahut üçüncü derece dâhil üçüncü dereceye kadar kan ve kayın hısımlarından birinin, kişisel ve kooperatif dışı menfaatiyle kooperatifin menfaatinin çatıştığı konulara ilişkin müzakerelere katılamaz. Bu yasak, yönetim kurulu üyesinin müzakereye katılmamasının dürüstlük kuralının gereği olan durumlarda da uygulanır. Tereddüt uyandıran hâllerde, kararı yönetim kurulu verir. Bu oylamaya da ilgili üye katılamaz. Menfaat uyuşmazlığı yönetim kurulu tarafından bilinmiyor olsa bile, ilgili üye bunu açıklamak ve yasağa uymak zorundadır. </w:t>
      </w:r>
    </w:p>
    <w:p w14:paraId="193D66CF" w14:textId="77777777" w:rsidR="00B867A5" w:rsidRDefault="00C8189E">
      <w:pPr>
        <w:ind w:left="-5" w:right="14"/>
      </w:pPr>
      <w:r>
        <w:t xml:space="preserve">Bu hükümlere aykırı hareket eden yönetim kurulu üyesi ve menfaat çatışması nesnel olarak varken ve biliniyorken ilgili üyenin toplantıya katılmasına itiraz etmeyen üyeler ve söz konusu üyenin toplantıya katılması yönünde karar alan yönetim kurulu üyeleri bu sebeple kooperatifin uğradığı zararı tazminle yükümlüdürler. </w:t>
      </w:r>
    </w:p>
    <w:p w14:paraId="639DC16E" w14:textId="77777777" w:rsidR="00B867A5" w:rsidRDefault="00C8189E">
      <w:pPr>
        <w:spacing w:after="11"/>
        <w:ind w:left="708" w:right="14" w:firstLine="0"/>
      </w:pPr>
      <w:r>
        <w:t xml:space="preserve">Müzakereye, yasak nedeniyle katılmamanın sebebi ve ilgili işlemler yönetim kurulu kararına </w:t>
      </w:r>
    </w:p>
    <w:p w14:paraId="36127593" w14:textId="77777777" w:rsidR="00B867A5" w:rsidRDefault="00C8189E">
      <w:pPr>
        <w:spacing w:after="143"/>
        <w:ind w:left="-5" w:right="14" w:firstLine="0"/>
      </w:pPr>
      <w:proofErr w:type="gramStart"/>
      <w:r>
        <w:t>yazılır</w:t>
      </w:r>
      <w:proofErr w:type="gramEnd"/>
      <w:r>
        <w:t xml:space="preserve">. </w:t>
      </w:r>
    </w:p>
    <w:p w14:paraId="7D354F5B" w14:textId="77777777" w:rsidR="00B867A5" w:rsidRDefault="00C8189E">
      <w:pPr>
        <w:spacing w:after="11" w:line="259" w:lineRule="auto"/>
        <w:ind w:left="715" w:right="0" w:hanging="10"/>
        <w:jc w:val="left"/>
      </w:pPr>
      <w:r>
        <w:rPr>
          <w:b/>
        </w:rPr>
        <w:t xml:space="preserve">Kooperatifin </w:t>
      </w:r>
      <w:proofErr w:type="gramStart"/>
      <w:r>
        <w:rPr>
          <w:b/>
        </w:rPr>
        <w:t>Temsil</w:t>
      </w:r>
      <w:proofErr w:type="gramEnd"/>
      <w:r>
        <w:rPr>
          <w:b/>
        </w:rPr>
        <w:t xml:space="preserve"> ve İlzamı:</w:t>
      </w:r>
      <w:r>
        <w:t xml:space="preserve"> </w:t>
      </w:r>
    </w:p>
    <w:p w14:paraId="013256CA" w14:textId="77777777" w:rsidR="00B867A5" w:rsidRDefault="00C8189E">
      <w:pPr>
        <w:ind w:left="-5" w:right="14"/>
      </w:pPr>
      <w:r>
        <w:rPr>
          <w:b/>
        </w:rPr>
        <w:t xml:space="preserve">Madde </w:t>
      </w:r>
      <w:proofErr w:type="gramStart"/>
      <w:r>
        <w:rPr>
          <w:b/>
        </w:rPr>
        <w:t>49 -</w:t>
      </w:r>
      <w:proofErr w:type="gramEnd"/>
      <w:r>
        <w:rPr>
          <w:b/>
        </w:rPr>
        <w:t xml:space="preserve"> </w:t>
      </w:r>
      <w:r>
        <w:rPr>
          <w:rFonts w:ascii="Arial" w:eastAsia="Arial" w:hAnsi="Arial" w:cs="Arial"/>
          <w:b/>
        </w:rPr>
        <w:t xml:space="preserve"> </w:t>
      </w:r>
      <w:r>
        <w:t xml:space="preserve">Kooperatif adına düzenlenecek evrakın muteber olması veya kooperatifi ilzamı için, kooperatif unvanı altında temsile yetkili olanlardan ikisinin imzası gereklidir. </w:t>
      </w:r>
    </w:p>
    <w:p w14:paraId="03383943" w14:textId="77777777" w:rsidR="00B867A5" w:rsidRDefault="00C8189E">
      <w:pPr>
        <w:ind w:left="-5" w:right="14"/>
      </w:pPr>
      <w:r>
        <w:lastRenderedPageBreak/>
        <w:t xml:space="preserve">Yönetim kurulu, kooperatifi temsile yetkili kılınan kimselerin isimlerini ve imzalarını ticaret siciline bildirir ve bu yetkiye dayanak olan kararları ticaret sicili müdürlüğünde yetkilendirilmiş personele tasdik ettirir. </w:t>
      </w:r>
    </w:p>
    <w:p w14:paraId="1EF96375" w14:textId="77777777" w:rsidR="00B867A5" w:rsidRDefault="00C8189E">
      <w:pPr>
        <w:spacing w:after="139"/>
        <w:ind w:left="-5" w:right="14"/>
      </w:pPr>
      <w:r>
        <w:t xml:space="preserve">Gerektiğinde, yukarıdaki fıkra hükmüne göre hareket edilerek imza yetkisine sahip kimseler değiştirilebilir. </w:t>
      </w:r>
    </w:p>
    <w:p w14:paraId="6069539B" w14:textId="77777777" w:rsidR="00B867A5" w:rsidRDefault="00C8189E">
      <w:pPr>
        <w:spacing w:after="11" w:line="259" w:lineRule="auto"/>
        <w:ind w:left="715" w:right="0" w:hanging="10"/>
        <w:jc w:val="left"/>
      </w:pPr>
      <w:r>
        <w:rPr>
          <w:b/>
        </w:rPr>
        <w:t>Üyeliğin Boşalması:</w:t>
      </w:r>
      <w:r>
        <w:t xml:space="preserve"> </w:t>
      </w:r>
    </w:p>
    <w:p w14:paraId="43B95988" w14:textId="77777777" w:rsidR="00B867A5" w:rsidRDefault="00C8189E">
      <w:pPr>
        <w:ind w:left="708" w:right="14" w:firstLine="0"/>
      </w:pPr>
      <w:r>
        <w:rPr>
          <w:b/>
        </w:rPr>
        <w:t xml:space="preserve">Madde </w:t>
      </w:r>
      <w:proofErr w:type="gramStart"/>
      <w:r>
        <w:rPr>
          <w:b/>
        </w:rPr>
        <w:t>50 -</w:t>
      </w:r>
      <w:proofErr w:type="gramEnd"/>
      <w:r>
        <w:rPr>
          <w:b/>
        </w:rPr>
        <w:t xml:space="preserve"> </w:t>
      </w:r>
      <w:r>
        <w:rPr>
          <w:rFonts w:ascii="Arial" w:eastAsia="Arial" w:hAnsi="Arial" w:cs="Arial"/>
          <w:b/>
        </w:rPr>
        <w:t xml:space="preserve"> </w:t>
      </w:r>
      <w:r>
        <w:t xml:space="preserve">Yönetim kurulu üyeleri, istifa etmek suretiyle her zaman çekilebilirler. </w:t>
      </w:r>
    </w:p>
    <w:p w14:paraId="38AC8E13" w14:textId="77777777" w:rsidR="00B867A5" w:rsidRDefault="00C8189E">
      <w:pPr>
        <w:ind w:left="-5" w:right="14"/>
      </w:pPr>
      <w:r>
        <w:t xml:space="preserve">Yönetim kurulu toplantı nisabını kaybederse boşalan yönetim kurulu üyeliklerine denetim kurulu tarafından geciktirilmeksizin yeteri kadar yedek üye çağrılır. </w:t>
      </w:r>
    </w:p>
    <w:p w14:paraId="4ED3364F" w14:textId="77777777" w:rsidR="00B867A5" w:rsidRDefault="00C8189E">
      <w:pPr>
        <w:ind w:left="-5" w:right="14"/>
      </w:pPr>
      <w:r>
        <w:t xml:space="preserve">Yedek üyelerle de yönetim kurulunun tamamlanamaması halinde, eğer yönetim kurulu toplantı nisabını kaybetmemişse, kanuni şartlara haiz birini geçici olarak yönetim kurulu üyeliğine seçip ilk genel kurulun onayına sunar. Onaylanması halinde selefinin süresini tamamlar. Yönetim kurulu toplantı nisabının altına düşmüşse, denetim kurulu tarafından seçimler yapılmak üzere derhal genel kurul toplantıya çağrılır. </w:t>
      </w:r>
    </w:p>
    <w:p w14:paraId="17D75283" w14:textId="77777777" w:rsidR="00B867A5" w:rsidRDefault="00C8189E">
      <w:pPr>
        <w:spacing w:after="11" w:line="259" w:lineRule="auto"/>
        <w:ind w:left="715" w:right="0" w:hanging="10"/>
        <w:jc w:val="left"/>
      </w:pPr>
      <w:r>
        <w:rPr>
          <w:b/>
        </w:rPr>
        <w:t>Sorumluluk ve Yasak Muameleler:</w:t>
      </w:r>
      <w:r>
        <w:t xml:space="preserve"> </w:t>
      </w:r>
    </w:p>
    <w:p w14:paraId="3A852EF3" w14:textId="77777777" w:rsidR="00B867A5" w:rsidRDefault="00C8189E">
      <w:pPr>
        <w:ind w:left="-5" w:right="14"/>
      </w:pPr>
      <w:r>
        <w:rPr>
          <w:b/>
        </w:rPr>
        <w:t xml:space="preserve">Madde </w:t>
      </w:r>
      <w:proofErr w:type="gramStart"/>
      <w:r>
        <w:rPr>
          <w:b/>
        </w:rPr>
        <w:t>51 -</w:t>
      </w:r>
      <w:proofErr w:type="gramEnd"/>
      <w:r>
        <w:rPr>
          <w:b/>
        </w:rPr>
        <w:t xml:space="preserve"> </w:t>
      </w:r>
      <w:r>
        <w:rPr>
          <w:rFonts w:ascii="Arial" w:eastAsia="Arial" w:hAnsi="Arial" w:cs="Arial"/>
          <w:b/>
        </w:rPr>
        <w:t xml:space="preserve"> </w:t>
      </w:r>
      <w:r>
        <w:t xml:space="preserve">Yönetim kurulu, kooperatif işlerinin yönetimi için gereken titizliği gösterir ve kooperatifin başarısı ve gelişmesi yolunda bütün gayretini sarf eder. </w:t>
      </w:r>
    </w:p>
    <w:p w14:paraId="2267056F" w14:textId="77777777" w:rsidR="00B867A5" w:rsidRDefault="00C8189E">
      <w:pPr>
        <w:ind w:left="-5" w:right="14"/>
      </w:pPr>
      <w:r>
        <w:t xml:space="preserve">Üyeler, yönetim kurulundaki faaliyetleri sırasında öğrendikleri ticaret veya işletme sırlarını saklamakla yükümlüdürler. </w:t>
      </w:r>
    </w:p>
    <w:p w14:paraId="65482F0A" w14:textId="77777777" w:rsidR="00B867A5" w:rsidRDefault="00C8189E">
      <w:pPr>
        <w:ind w:left="-5" w:right="14"/>
      </w:pPr>
      <w:r>
        <w:t xml:space="preserve">Yönetim kurulu, gerekli defter ve belgeler ile genel kurul evraklarının ve ortak listelerinin muntazam hazırlanıp, tutulup, saklanmasından ve gelir-gider hesabı ile yıllık bilançonun kanuni hükümlere uygun olarak hazırlanıp incelenmek üzere denetçilere verilmesinden sorumludur. </w:t>
      </w:r>
    </w:p>
    <w:p w14:paraId="1D4189EC" w14:textId="77777777" w:rsidR="00B867A5" w:rsidRDefault="00C8189E">
      <w:pPr>
        <w:ind w:left="-5" w:right="14"/>
      </w:pPr>
      <w:r>
        <w:t xml:space="preserve">Yönetim kurulu üyeleri ve kooperatif memurları ortaklık işlemleri dışında kendisi veya başkası namına, bizzat veya dolaylı olarak kooperatifle kooperatif konusuna giren bir ticari muamele yapamaz. </w:t>
      </w:r>
    </w:p>
    <w:p w14:paraId="7654DCCD" w14:textId="77777777" w:rsidR="00B867A5" w:rsidRDefault="00C8189E">
      <w:pPr>
        <w:spacing w:after="136"/>
        <w:ind w:left="-5" w:right="14"/>
      </w:pPr>
      <w:r>
        <w:t xml:space="preserve">Yönetim kurulu üyelerinin kooperatif ortağı olmayan alt ve üst soyu, eşi yahut </w:t>
      </w:r>
      <w:proofErr w:type="gramStart"/>
      <w:r>
        <w:t>3 üncü</w:t>
      </w:r>
      <w:proofErr w:type="gramEnd"/>
      <w:r>
        <w:t xml:space="preserve"> derece dâhil, 3 üncü dereceye kadar kan ve kayın hısımlarından herhangi biri kooperatife nakit borçlanamaz. Bu kişiler için kooperatif kefalet, garanti ve teminat veremez, sorumluluk yüklenemez, bunların borçlarını devralamaz. Aksi hâlde, kooperatif alacaklıları bu kişileri, kooperatifin yükümlendirildiği tutarda kooperatif borçları için doğrudan takip edebilir. </w:t>
      </w:r>
    </w:p>
    <w:p w14:paraId="30A79BE9" w14:textId="77777777" w:rsidR="00B867A5" w:rsidRDefault="00C8189E">
      <w:pPr>
        <w:ind w:left="-5" w:right="14"/>
      </w:pPr>
      <w:r>
        <w:t xml:space="preserve">Yönetim kurulu üyeleri kanundan veya </w:t>
      </w:r>
      <w:proofErr w:type="spellStart"/>
      <w:r>
        <w:t>anasözleşmeden</w:t>
      </w:r>
      <w:proofErr w:type="spellEnd"/>
      <w:r>
        <w:t xml:space="preserve"> doğan bir görevi veya yetkiyi devrettiğinde, devralan kişilerin seçiminde makul derecede özen göstermediklerinin ispat edilmesi hâlinde, bu kişilerin fiil ve kararlarından sorumludurlar. </w:t>
      </w:r>
    </w:p>
    <w:p w14:paraId="291501CD" w14:textId="77777777" w:rsidR="00B867A5" w:rsidRDefault="00C8189E">
      <w:pPr>
        <w:ind w:left="-5" w:right="14"/>
      </w:pPr>
      <w:r>
        <w:t xml:space="preserve">Yönetim kurulu üyeleri ve temsile yetkili şahıslar, genel kurulun devredemeyeceği yetkilerini kullanamaz. </w:t>
      </w:r>
    </w:p>
    <w:p w14:paraId="25F2EC3E" w14:textId="77777777" w:rsidR="00B867A5" w:rsidRDefault="00C8189E">
      <w:pPr>
        <w:spacing w:after="126"/>
        <w:ind w:left="-5" w:right="14"/>
      </w:pPr>
      <w:r>
        <w:lastRenderedPageBreak/>
        <w:t xml:space="preserve">Yönetim kurulu üyeleri, kendi kusurlarından ileri gelen zararlardan </w:t>
      </w:r>
      <w:proofErr w:type="spellStart"/>
      <w:r>
        <w:t>müteselsilen</w:t>
      </w:r>
      <w:proofErr w:type="spellEnd"/>
      <w:r>
        <w:t xml:space="preserve"> sorumlu olup, kooperatife tazmin etmekle yükümlüdürler. </w:t>
      </w:r>
    </w:p>
    <w:p w14:paraId="735DC709" w14:textId="77777777" w:rsidR="00B867A5" w:rsidRDefault="00C8189E">
      <w:pPr>
        <w:ind w:left="-5" w:right="14"/>
      </w:pPr>
      <w:r>
        <w:t xml:space="preserve">Kusurlu olmadığını ispat eden üyeler ile karara muhalif kalıp durumu hemen denetim kuruluna yazılı olarak bildiren veya özrü nedeniyle toplantıda hazır bulunmayan üyeler sorumluluktan kurtulurlar. </w:t>
      </w:r>
    </w:p>
    <w:p w14:paraId="6FA98D2B" w14:textId="77777777" w:rsidR="00B867A5" w:rsidRDefault="00C8189E">
      <w:pPr>
        <w:spacing w:after="140"/>
        <w:ind w:left="-5" w:right="14"/>
      </w:pPr>
      <w:r>
        <w:t xml:space="preserve">Görevi sora eren üyenin iş gördüğü zamana ait sorumluluğu ayrılış tarihinden itibaren beş yıl devam eder. </w:t>
      </w:r>
    </w:p>
    <w:p w14:paraId="56998FD9" w14:textId="77777777" w:rsidR="00B867A5" w:rsidRDefault="00C8189E">
      <w:pPr>
        <w:spacing w:after="11" w:line="259" w:lineRule="auto"/>
        <w:ind w:left="715" w:right="0" w:hanging="10"/>
        <w:jc w:val="left"/>
      </w:pPr>
      <w:r>
        <w:rPr>
          <w:b/>
        </w:rPr>
        <w:t>Yönetim Kurulu Üyelerinin Ücretleri:</w:t>
      </w:r>
      <w:r>
        <w:t xml:space="preserve"> </w:t>
      </w:r>
    </w:p>
    <w:p w14:paraId="5C3060F4" w14:textId="77777777" w:rsidR="00B867A5" w:rsidRDefault="00C8189E">
      <w:pPr>
        <w:ind w:left="-5" w:right="14"/>
      </w:pPr>
      <w:r>
        <w:rPr>
          <w:b/>
        </w:rPr>
        <w:t xml:space="preserve">Madde </w:t>
      </w:r>
      <w:proofErr w:type="gramStart"/>
      <w:r>
        <w:rPr>
          <w:b/>
        </w:rPr>
        <w:t>52 -</w:t>
      </w:r>
      <w:proofErr w:type="gramEnd"/>
      <w:r>
        <w:rPr>
          <w:b/>
        </w:rPr>
        <w:t xml:space="preserve"> </w:t>
      </w:r>
      <w:r>
        <w:rPr>
          <w:rFonts w:ascii="Arial" w:eastAsia="Arial" w:hAnsi="Arial" w:cs="Arial"/>
          <w:b/>
        </w:rPr>
        <w:t xml:space="preserve"> </w:t>
      </w:r>
      <w:r>
        <w:t xml:space="preserve">Yönetim kurulu başkan ve üyeleri ile murahhas üyelere bu sıfatla yapacakları hizmet için aylık ücret ve katılacakları her toplantı için bir huzur hakkı ile yapacakları görev seyahatleri için yolluk ödenir. Ödemenin miktar ve şekli genel kurulca kararlaştırılır. </w:t>
      </w:r>
    </w:p>
    <w:p w14:paraId="47046AC6" w14:textId="77777777" w:rsidR="00B867A5" w:rsidRDefault="00C8189E">
      <w:pPr>
        <w:spacing w:after="139"/>
        <w:ind w:left="-5" w:right="14"/>
      </w:pPr>
      <w:r>
        <w:t xml:space="preserve">Yönetim kurulu üyelerine, genel kurulca kararlaştırılan yukarıdaki nev'i ve miktarların dışında </w:t>
      </w:r>
      <w:proofErr w:type="gramStart"/>
      <w:r>
        <w:t>hiç bir</w:t>
      </w:r>
      <w:proofErr w:type="gramEnd"/>
      <w:r>
        <w:t xml:space="preserve"> ödeme yapılamaz. </w:t>
      </w:r>
    </w:p>
    <w:p w14:paraId="0F810A9F" w14:textId="77777777" w:rsidR="00B867A5" w:rsidRDefault="00C8189E">
      <w:pPr>
        <w:spacing w:after="11" w:line="259" w:lineRule="auto"/>
        <w:ind w:left="715" w:right="0" w:hanging="10"/>
        <w:jc w:val="left"/>
      </w:pPr>
      <w:r>
        <w:rPr>
          <w:b/>
        </w:rPr>
        <w:t>Murahhas Üye:</w:t>
      </w:r>
      <w:r>
        <w:t xml:space="preserve"> </w:t>
      </w:r>
    </w:p>
    <w:p w14:paraId="64811D52" w14:textId="77777777" w:rsidR="00B867A5" w:rsidRDefault="00C8189E">
      <w:pPr>
        <w:spacing w:after="134"/>
        <w:ind w:left="-5" w:right="14"/>
      </w:pPr>
      <w:r>
        <w:rPr>
          <w:b/>
        </w:rPr>
        <w:t xml:space="preserve">Madde </w:t>
      </w:r>
      <w:proofErr w:type="gramStart"/>
      <w:r>
        <w:rPr>
          <w:b/>
        </w:rPr>
        <w:t>53 -</w:t>
      </w:r>
      <w:proofErr w:type="gramEnd"/>
      <w:r>
        <w:rPr>
          <w:b/>
        </w:rPr>
        <w:t xml:space="preserve"> </w:t>
      </w:r>
      <w:r>
        <w:rPr>
          <w:rFonts w:ascii="Arial" w:eastAsia="Arial" w:hAnsi="Arial" w:cs="Arial"/>
          <w:b/>
        </w:rPr>
        <w:t xml:space="preserve"> </w:t>
      </w:r>
      <w:r>
        <w:t xml:space="preserve">Yönetim kurulu kararı ile üyelerden bir veya bir kaçı kooperatifi temsil yetkisini haiz murahhas üye seçilebilir. Bu konuda 49 uncu madde hükümleri saklıdır. </w:t>
      </w:r>
    </w:p>
    <w:p w14:paraId="484ECF65" w14:textId="77777777" w:rsidR="00B867A5" w:rsidRDefault="00C8189E">
      <w:pPr>
        <w:spacing w:after="142"/>
        <w:ind w:left="708" w:right="14" w:firstLine="0"/>
      </w:pPr>
      <w:r>
        <w:t xml:space="preserve">Murahhas üyelerin seçilmesi ve değiştirilmesi ticaret siciline tescil ettirilir. </w:t>
      </w:r>
    </w:p>
    <w:p w14:paraId="12773228" w14:textId="77777777" w:rsidR="00B867A5" w:rsidRDefault="00C8189E">
      <w:pPr>
        <w:spacing w:after="11" w:line="259" w:lineRule="auto"/>
        <w:ind w:left="715" w:right="0" w:hanging="10"/>
        <w:jc w:val="left"/>
      </w:pPr>
      <w:r>
        <w:rPr>
          <w:b/>
        </w:rPr>
        <w:t>Müdür ve Diğer Personel:</w:t>
      </w:r>
      <w:r>
        <w:t xml:space="preserve"> </w:t>
      </w:r>
    </w:p>
    <w:p w14:paraId="01CBE18E" w14:textId="77777777" w:rsidR="00B867A5" w:rsidRDefault="00C8189E">
      <w:pPr>
        <w:ind w:left="-5" w:right="14"/>
      </w:pPr>
      <w:r>
        <w:rPr>
          <w:b/>
        </w:rPr>
        <w:t xml:space="preserve">Madde </w:t>
      </w:r>
      <w:proofErr w:type="gramStart"/>
      <w:r>
        <w:rPr>
          <w:b/>
        </w:rPr>
        <w:t>54 -</w:t>
      </w:r>
      <w:proofErr w:type="gramEnd"/>
      <w:r>
        <w:rPr>
          <w:b/>
        </w:rPr>
        <w:t xml:space="preserve"> </w:t>
      </w:r>
      <w:r>
        <w:rPr>
          <w:rFonts w:ascii="Arial" w:eastAsia="Arial" w:hAnsi="Arial" w:cs="Arial"/>
          <w:b/>
        </w:rPr>
        <w:t xml:space="preserve"> </w:t>
      </w:r>
      <w:r>
        <w:t xml:space="preserve">Yönetim kurulu, kooperatifin mali ve idari işlerini yürütmek üzere kendi arasından veya hariçten bir müdür ile kooperatif işlerinin gerekli kıldığı diğer personeli istihdam edebilir. Bunlar kendi kusurlarından ileri gelen zararlardan sorumludur. </w:t>
      </w:r>
    </w:p>
    <w:p w14:paraId="0598C0D5" w14:textId="77777777" w:rsidR="00B867A5" w:rsidRDefault="00C8189E">
      <w:pPr>
        <w:spacing w:after="139"/>
        <w:ind w:left="-5" w:right="14"/>
      </w:pPr>
      <w:r>
        <w:t xml:space="preserve">İstihdam edilecek personelin nitelik ve görevleri yönetim kurulu kararı ile belirlenir. Bütçede belirtmek şartı ile bu personele yönetim kurulunca tespit edilecek ücret verilir. </w:t>
      </w:r>
    </w:p>
    <w:p w14:paraId="502A605B" w14:textId="77777777" w:rsidR="00B867A5" w:rsidRDefault="00C8189E">
      <w:pPr>
        <w:spacing w:after="11" w:line="259" w:lineRule="auto"/>
        <w:ind w:left="715" w:right="0" w:hanging="10"/>
        <w:jc w:val="left"/>
      </w:pPr>
      <w:r>
        <w:rPr>
          <w:b/>
        </w:rPr>
        <w:t xml:space="preserve">DENETİM KURULU </w:t>
      </w:r>
    </w:p>
    <w:p w14:paraId="04BF5DA4" w14:textId="77777777" w:rsidR="00B867A5" w:rsidRDefault="00C8189E">
      <w:pPr>
        <w:spacing w:after="11" w:line="259" w:lineRule="auto"/>
        <w:ind w:left="715" w:right="0" w:hanging="10"/>
        <w:jc w:val="left"/>
      </w:pPr>
      <w:r>
        <w:rPr>
          <w:b/>
        </w:rPr>
        <w:t>Seçimi ve Süresi:</w:t>
      </w:r>
      <w:r>
        <w:t xml:space="preserve"> </w:t>
      </w:r>
    </w:p>
    <w:p w14:paraId="3C7817EC" w14:textId="77777777" w:rsidR="00B867A5" w:rsidRDefault="00C8189E">
      <w:pPr>
        <w:spacing w:after="129"/>
        <w:ind w:left="-5" w:right="14"/>
      </w:pPr>
      <w:r>
        <w:rPr>
          <w:b/>
        </w:rPr>
        <w:t xml:space="preserve">Madde </w:t>
      </w:r>
      <w:proofErr w:type="gramStart"/>
      <w:r>
        <w:rPr>
          <w:b/>
        </w:rPr>
        <w:t>55 -</w:t>
      </w:r>
      <w:proofErr w:type="gramEnd"/>
      <w:r>
        <w:rPr>
          <w:b/>
        </w:rPr>
        <w:t xml:space="preserve"> </w:t>
      </w:r>
      <w:r>
        <w:rPr>
          <w:rFonts w:ascii="Arial" w:eastAsia="Arial" w:hAnsi="Arial" w:cs="Arial"/>
          <w:b/>
        </w:rPr>
        <w:t xml:space="preserve"> </w:t>
      </w:r>
      <w:r>
        <w:t xml:space="preserve">Genel Kurulca, en az bir yıl için ortaklar arasından veya dışarıdan en az iki veya daha fazla denetim kurulu üyesi ile bir o kadar da yedeği seçilir. Genel kurulca süre tespiti yapılmaması halinde bir yıl için seçilmiş sayılır. Süreleri biten üyeler tekrar seçilebilir. </w:t>
      </w:r>
    </w:p>
    <w:p w14:paraId="663A8D2D" w14:textId="77777777" w:rsidR="00B867A5" w:rsidRDefault="00C8189E">
      <w:pPr>
        <w:spacing w:after="139"/>
        <w:ind w:left="-5" w:right="14"/>
      </w:pPr>
      <w:r>
        <w:t xml:space="preserve">Bu </w:t>
      </w:r>
      <w:proofErr w:type="spellStart"/>
      <w:r>
        <w:t>Anasözleşmenin</w:t>
      </w:r>
      <w:proofErr w:type="spellEnd"/>
      <w:r>
        <w:t xml:space="preserve"> 44’üncü maddesinin 3’üncü ve 4’üncü fıkraları hükümleri Denetim Kuruluna üye seçiminde de uygulanır. </w:t>
      </w:r>
    </w:p>
    <w:p w14:paraId="6F46EC62" w14:textId="77777777" w:rsidR="00B867A5" w:rsidRDefault="00C8189E">
      <w:pPr>
        <w:spacing w:after="11" w:line="259" w:lineRule="auto"/>
        <w:ind w:left="715" w:right="0" w:hanging="10"/>
        <w:jc w:val="left"/>
      </w:pPr>
      <w:r>
        <w:rPr>
          <w:b/>
        </w:rPr>
        <w:t>Seçilme Şartları:</w:t>
      </w:r>
      <w:r>
        <w:t xml:space="preserve"> </w:t>
      </w:r>
    </w:p>
    <w:p w14:paraId="0EE7612B" w14:textId="77777777" w:rsidR="00B867A5" w:rsidRDefault="00C8189E">
      <w:pPr>
        <w:ind w:left="708" w:right="14" w:firstLine="0"/>
      </w:pPr>
      <w:r>
        <w:rPr>
          <w:b/>
        </w:rPr>
        <w:t xml:space="preserve">Madde </w:t>
      </w:r>
      <w:proofErr w:type="gramStart"/>
      <w:r>
        <w:rPr>
          <w:b/>
        </w:rPr>
        <w:t>56 -</w:t>
      </w:r>
      <w:proofErr w:type="gramEnd"/>
      <w:r>
        <w:rPr>
          <w:b/>
        </w:rPr>
        <w:t xml:space="preserve"> </w:t>
      </w:r>
      <w:r>
        <w:rPr>
          <w:rFonts w:ascii="Arial" w:eastAsia="Arial" w:hAnsi="Arial" w:cs="Arial"/>
          <w:b/>
        </w:rPr>
        <w:t xml:space="preserve"> </w:t>
      </w:r>
      <w:r>
        <w:t xml:space="preserve">Denetim kurulu üyelerinde aşağıdaki şartlar aranır: </w:t>
      </w:r>
    </w:p>
    <w:p w14:paraId="5D8761F2" w14:textId="77777777" w:rsidR="00B867A5" w:rsidRDefault="00C8189E">
      <w:pPr>
        <w:numPr>
          <w:ilvl w:val="0"/>
          <w:numId w:val="9"/>
        </w:numPr>
        <w:spacing w:after="17"/>
        <w:ind w:right="14"/>
      </w:pPr>
      <w:r>
        <w:t xml:space="preserve">Türk vatandaşı olmak ve medeni hakları kullanma ehliyetine sahip bulunmak, </w:t>
      </w:r>
    </w:p>
    <w:p w14:paraId="2DC56B04" w14:textId="77777777" w:rsidR="00B867A5" w:rsidRDefault="00C8189E">
      <w:pPr>
        <w:numPr>
          <w:ilvl w:val="0"/>
          <w:numId w:val="9"/>
        </w:numPr>
        <w:spacing w:after="18"/>
        <w:ind w:right="14"/>
      </w:pPr>
      <w:r>
        <w:t xml:space="preserve">Devletin güvenliğine karşı suçlar, Anayasal düzene ve bu düzenin işleyişine karşı suçlar, zimmet, irtikâp, rüşvet, hırsızlık, dolandırıcılık, sahtecilik, güveni kötüye kullanma, hileli iflas, </w:t>
      </w:r>
      <w:r>
        <w:lastRenderedPageBreak/>
        <w:t xml:space="preserve">ihaleye fesat karıştırma, edimin ifasına fesat karıştırma, suçtan kaynaklanan malvarlığı değerlerini aklama veya kaçakçılık suçlarından ya da 1163 sayılı Kooperatifler Kanunu hükümlerine göre mahkûm olmamak, </w:t>
      </w:r>
    </w:p>
    <w:p w14:paraId="09A733BA" w14:textId="77777777" w:rsidR="00B867A5" w:rsidRDefault="00C8189E">
      <w:pPr>
        <w:numPr>
          <w:ilvl w:val="0"/>
          <w:numId w:val="9"/>
        </w:numPr>
        <w:spacing w:after="17"/>
        <w:ind w:right="14"/>
      </w:pPr>
      <w:r>
        <w:t xml:space="preserve">Aynı zamanda kooperatifte yönetim kurulu üyesi, bu üyelerden birinin eşi, kooperatif personeli veya yönetim kurulu üyeleriyle üçüncü derece dahil kan ve sıhri hısım olmamak, yönetim kurulu üyeleriyle aralarında iş ortaklığı bulunmamak, </w:t>
      </w:r>
    </w:p>
    <w:p w14:paraId="6E780DAE" w14:textId="77777777" w:rsidR="00B867A5" w:rsidRDefault="00C8189E">
      <w:pPr>
        <w:numPr>
          <w:ilvl w:val="0"/>
          <w:numId w:val="9"/>
        </w:numPr>
        <w:ind w:right="14"/>
      </w:pPr>
      <w:r>
        <w:t xml:space="preserve">Aynı zamanda diğer denetim kurulu üyelerinden birinin eşi olmamak ve birbirleri ile ikinci derece dahil kan ve kayın hısımlığı bulunmamak. </w:t>
      </w:r>
    </w:p>
    <w:p w14:paraId="0EB1C560" w14:textId="77777777" w:rsidR="00B867A5" w:rsidRDefault="00C8189E">
      <w:pPr>
        <w:ind w:left="-5" w:right="14"/>
      </w:pPr>
      <w:r>
        <w:t xml:space="preserve">Denetim kurulu </w:t>
      </w:r>
      <w:proofErr w:type="gramStart"/>
      <w:r>
        <w:t>üyeleri,  kooperatifin</w:t>
      </w:r>
      <w:proofErr w:type="gramEnd"/>
      <w:r>
        <w:t xml:space="preserve"> ve kooperatifin bağlı olduğu üst kuruluşların hissedarı oldukları şirketlerde, katıldıkları vakıflarda ve diğer teşekküllerde yönetim kurulu üyesi veya denetçi olamazlar, personel olarak yahut başka bir şekilde ücretli görev alamazlar. </w:t>
      </w:r>
    </w:p>
    <w:p w14:paraId="54ED9C69" w14:textId="77777777" w:rsidR="00B867A5" w:rsidRDefault="00C8189E">
      <w:pPr>
        <w:spacing w:after="133"/>
        <w:ind w:left="-5" w:right="14"/>
      </w:pPr>
      <w:r>
        <w:t xml:space="preserve">İkinci fıkrada belirtilen diğer görevleri bulunmasına rağmen denetim kurulu üyesi olarak seçilenler, seçildikleri tarih itibariyle diğer görevlerinden ayrılmak zorundadırlar. Bu görevlerinden ayrılmayanların denetim kurulu üyeliğine seçilmelerine ilişkin işlemler hükümsüzdür. Seçildikten sonra ikinci fıkradaki diğer görevleri edinen denetim kurulu üyelerinin sonradan edindikleri görevlere ilişkin seçilme veya görevlendirme işlemleri ile sözleşmeler de hükümsüzdür. Denetim kurulu üyeliğine seçilme işlemleri bu şekilde hükümsüz olanların yerlerine yedekleri çağrılır. </w:t>
      </w:r>
    </w:p>
    <w:p w14:paraId="3A964C40" w14:textId="77777777" w:rsidR="00B867A5" w:rsidRDefault="00C8189E">
      <w:pPr>
        <w:spacing w:after="128"/>
        <w:ind w:left="-5" w:right="14"/>
      </w:pPr>
      <w:r>
        <w:t xml:space="preserve">Denetim kurulu üyelerinin fiilen bu görevleri yürüttükleri dönemde; bunların eş ve ikinci derece dahil kan ve kayın </w:t>
      </w:r>
      <w:proofErr w:type="gramStart"/>
      <w:r>
        <w:t>hısımları,  kooperatif</w:t>
      </w:r>
      <w:proofErr w:type="gramEnd"/>
      <w:r>
        <w:t xml:space="preserve"> ve kooperatifin bağlı bulunduğu üst kuruluşlar ile bunların % 50’den fazla hissedarı oldukları şirketlerde, katıldıkları vakıflarda ve diğer teşekküllerde yönetim kurulu üyesi veya denetçi olamazlar, personel olarak veya başka bir şekilde ücretli olarak işe alınamazlar.  </w:t>
      </w:r>
    </w:p>
    <w:p w14:paraId="32F80081" w14:textId="77777777" w:rsidR="00B867A5" w:rsidRDefault="00C8189E">
      <w:pPr>
        <w:spacing w:after="142"/>
        <w:ind w:left="708" w:right="14" w:firstLine="0"/>
      </w:pPr>
      <w:r>
        <w:t xml:space="preserve">Bu madde hükümlerine aykırı uygulamalar denetçiler tarafından araştırılır. </w:t>
      </w:r>
    </w:p>
    <w:p w14:paraId="6F3812C0" w14:textId="77777777" w:rsidR="00B867A5" w:rsidRDefault="00C8189E">
      <w:pPr>
        <w:spacing w:after="11" w:line="259" w:lineRule="auto"/>
        <w:ind w:left="715" w:right="0" w:hanging="10"/>
        <w:jc w:val="left"/>
      </w:pPr>
      <w:r>
        <w:rPr>
          <w:b/>
        </w:rPr>
        <w:t>Görev ve Yetkileri:</w:t>
      </w:r>
      <w:r>
        <w:t xml:space="preserve"> </w:t>
      </w:r>
    </w:p>
    <w:p w14:paraId="5534514D" w14:textId="77777777" w:rsidR="00B867A5" w:rsidRDefault="00C8189E">
      <w:pPr>
        <w:spacing w:after="137"/>
        <w:ind w:left="708" w:right="14" w:firstLine="0"/>
      </w:pPr>
      <w:r>
        <w:rPr>
          <w:b/>
        </w:rPr>
        <w:t xml:space="preserve">Madde </w:t>
      </w:r>
      <w:proofErr w:type="gramStart"/>
      <w:r>
        <w:rPr>
          <w:b/>
        </w:rPr>
        <w:t>57 -</w:t>
      </w:r>
      <w:proofErr w:type="gramEnd"/>
      <w:r>
        <w:rPr>
          <w:b/>
        </w:rPr>
        <w:t xml:space="preserve"> </w:t>
      </w:r>
      <w:r>
        <w:rPr>
          <w:rFonts w:ascii="Arial" w:eastAsia="Arial" w:hAnsi="Arial" w:cs="Arial"/>
          <w:b/>
        </w:rPr>
        <w:t xml:space="preserve"> </w:t>
      </w:r>
      <w:r>
        <w:t xml:space="preserve">Denetim kurulunun başlıca görevleri ve yetkileri şunlardır: </w:t>
      </w:r>
    </w:p>
    <w:p w14:paraId="531FD30F" w14:textId="77777777" w:rsidR="00B867A5" w:rsidRDefault="00C8189E">
      <w:pPr>
        <w:numPr>
          <w:ilvl w:val="0"/>
          <w:numId w:val="10"/>
        </w:numPr>
        <w:spacing w:after="14"/>
        <w:ind w:right="14"/>
      </w:pPr>
      <w:r>
        <w:t xml:space="preserve">Yıllık bilanço ve sonuç hesaplarını inceleyerek bu husustaki görüşlerini birlikte veya tek başına genel kurula bir raporla bildirmek, </w:t>
      </w:r>
    </w:p>
    <w:p w14:paraId="06F0C95C" w14:textId="77777777" w:rsidR="00B867A5" w:rsidRDefault="00C8189E">
      <w:pPr>
        <w:numPr>
          <w:ilvl w:val="0"/>
          <w:numId w:val="10"/>
        </w:numPr>
        <w:spacing w:after="15"/>
        <w:ind w:right="14"/>
      </w:pPr>
      <w:r>
        <w:t xml:space="preserve">Kooperatif işlemlerinden bilgi edinmek ve gerekli kayıtların düzenli olarak tutulmasını sağlamak amacıyla en az üç ayda bir defa kooperatifin defterlerini incelemek, </w:t>
      </w:r>
    </w:p>
    <w:p w14:paraId="5E6978E8" w14:textId="77777777" w:rsidR="00B867A5" w:rsidRDefault="00C8189E">
      <w:pPr>
        <w:numPr>
          <w:ilvl w:val="0"/>
          <w:numId w:val="10"/>
        </w:numPr>
        <w:spacing w:after="17"/>
        <w:ind w:right="14"/>
      </w:pPr>
      <w:r>
        <w:t>En az üç ayda bir defa kooperatifin nakit mevcudu ile menkul değerlerini kontrol etmek, 4)</w:t>
      </w:r>
      <w:r>
        <w:rPr>
          <w:rFonts w:ascii="Arial" w:eastAsia="Arial" w:hAnsi="Arial" w:cs="Arial"/>
        </w:rPr>
        <w:t xml:space="preserve"> </w:t>
      </w:r>
      <w:r>
        <w:t xml:space="preserve">Bütçe, bilanço ve gelir-gider cetvelini denetlemek, </w:t>
      </w:r>
    </w:p>
    <w:p w14:paraId="0F5035C0" w14:textId="77777777" w:rsidR="00B867A5" w:rsidRDefault="00C8189E">
      <w:pPr>
        <w:numPr>
          <w:ilvl w:val="0"/>
          <w:numId w:val="11"/>
        </w:numPr>
        <w:spacing w:after="17"/>
        <w:ind w:right="14"/>
      </w:pPr>
      <w:r>
        <w:t xml:space="preserve">Yönetim kurulunun ihmali halinde genel kurulu olağan veya olağanüstü toplantıya davet etmek, </w:t>
      </w:r>
    </w:p>
    <w:p w14:paraId="132AB595" w14:textId="77777777" w:rsidR="00B867A5" w:rsidRDefault="00C8189E">
      <w:pPr>
        <w:numPr>
          <w:ilvl w:val="0"/>
          <w:numId w:val="11"/>
        </w:numPr>
        <w:spacing w:after="14"/>
        <w:ind w:right="14"/>
      </w:pPr>
      <w:r>
        <w:t xml:space="preserve">Yönetim kurulu üyelerinin kanun ve </w:t>
      </w:r>
      <w:proofErr w:type="spellStart"/>
      <w:r>
        <w:t>anasözleşme</w:t>
      </w:r>
      <w:proofErr w:type="spellEnd"/>
      <w:r>
        <w:t xml:space="preserve"> hükümleri ile iyi niyet esaslarına uygun davranmalarına nezaret etmek, </w:t>
      </w:r>
    </w:p>
    <w:p w14:paraId="6884DCC2" w14:textId="77777777" w:rsidR="00B867A5" w:rsidRDefault="00C8189E">
      <w:pPr>
        <w:numPr>
          <w:ilvl w:val="0"/>
          <w:numId w:val="11"/>
        </w:numPr>
        <w:spacing w:after="12"/>
        <w:ind w:right="14"/>
      </w:pPr>
      <w:r>
        <w:lastRenderedPageBreak/>
        <w:t xml:space="preserve">Yönetim kurulu üyelerinin gerekli şartları taşıyıp taşımadıklarını araştırmak, toplantı nisabının kaybedilmesi halinde boşalan bu üyeliklere geciktirmeksizin yeteri kadar yedek üye çağırmak, </w:t>
      </w:r>
    </w:p>
    <w:p w14:paraId="4C15F131" w14:textId="77777777" w:rsidR="00B867A5" w:rsidRDefault="00C8189E">
      <w:pPr>
        <w:numPr>
          <w:ilvl w:val="0"/>
          <w:numId w:val="11"/>
        </w:numPr>
        <w:spacing w:after="15"/>
        <w:ind w:right="14"/>
      </w:pPr>
      <w:r>
        <w:t xml:space="preserve">Kooperatifin gayrimenkullerine ilişkin proje, altyapı ve inşaat işlerinin usulüne uygun yürütülmesini sağlamak üzere bunlarla ilgili hesap ve işlemleri denetlemek, </w:t>
      </w:r>
    </w:p>
    <w:p w14:paraId="00D2C22A" w14:textId="77777777" w:rsidR="00B867A5" w:rsidRDefault="00C8189E">
      <w:pPr>
        <w:numPr>
          <w:ilvl w:val="0"/>
          <w:numId w:val="11"/>
        </w:numPr>
        <w:spacing w:after="14"/>
        <w:ind w:right="14"/>
      </w:pPr>
      <w:r>
        <w:t xml:space="preserve">Kooperatif ortaklarının, yönetim kurulu üyeleri ve kooperatif personeli hakkındaki şikâyetlerini incelemek ve inceleme sonucu yıllık raporunda açıklamak, </w:t>
      </w:r>
    </w:p>
    <w:p w14:paraId="306F852C" w14:textId="77777777" w:rsidR="00B867A5" w:rsidRDefault="00C8189E">
      <w:pPr>
        <w:numPr>
          <w:ilvl w:val="0"/>
          <w:numId w:val="11"/>
        </w:numPr>
        <w:ind w:right="14"/>
      </w:pPr>
      <w:r>
        <w:t xml:space="preserve">Uygun gördükleri teklifleri yönetim kurulu ve genel kurul toplantıları gündemlerine koydurmak. </w:t>
      </w:r>
    </w:p>
    <w:p w14:paraId="4154C081" w14:textId="77777777" w:rsidR="00B867A5" w:rsidRDefault="00C8189E">
      <w:pPr>
        <w:ind w:left="-5" w:right="14"/>
      </w:pPr>
      <w:r>
        <w:t xml:space="preserve">Denetim kurulu üyeleri, görevleri çerçevesinde işlerin yürütülmesinde gördükleri noksanlıkları, kanun ve </w:t>
      </w:r>
      <w:proofErr w:type="spellStart"/>
      <w:r>
        <w:t>anasözleşmeye</w:t>
      </w:r>
      <w:proofErr w:type="spellEnd"/>
      <w:r>
        <w:t xml:space="preserve"> aykırı hareketleri bundan sorumlu olanları bağlı bulundukları organa ve gerekli hallerde aynı zamanda genel kurula haber vermekle yükümlüdür. </w:t>
      </w:r>
    </w:p>
    <w:p w14:paraId="6B69D9D5" w14:textId="77777777" w:rsidR="00B867A5" w:rsidRDefault="00C8189E">
      <w:pPr>
        <w:ind w:left="-5" w:right="14"/>
      </w:pPr>
      <w:r>
        <w:t xml:space="preserve">Denetim kurulu üyeleri, kooperatifi genel kurul toplantısına çağırma yetkisi hariç olmak üzere kendilerine kanun ve </w:t>
      </w:r>
      <w:proofErr w:type="spellStart"/>
      <w:r>
        <w:t>anasözleşme</w:t>
      </w:r>
      <w:proofErr w:type="spellEnd"/>
      <w:r>
        <w:t xml:space="preserve"> ile verilen görev ve yetkileri, gerektiğinde tek başlarına da kullanabilirler. </w:t>
      </w:r>
    </w:p>
    <w:p w14:paraId="56D6B51E" w14:textId="77777777" w:rsidR="00B867A5" w:rsidRDefault="00C8189E">
      <w:pPr>
        <w:spacing w:after="141"/>
        <w:ind w:left="-5" w:right="14"/>
      </w:pPr>
      <w:r>
        <w:t xml:space="preserve">Denetim kurulu üyeleri, yönetim ve genel kurul toplantılarına katılırlar. Ancak, yönetim kurulu toplantılarında oy kullanamazlar. </w:t>
      </w:r>
    </w:p>
    <w:p w14:paraId="05EF19BE" w14:textId="77777777" w:rsidR="00B867A5" w:rsidRDefault="00C8189E">
      <w:pPr>
        <w:spacing w:after="11" w:line="259" w:lineRule="auto"/>
        <w:ind w:left="715" w:right="0" w:hanging="10"/>
        <w:jc w:val="left"/>
      </w:pPr>
      <w:r>
        <w:rPr>
          <w:b/>
        </w:rPr>
        <w:t xml:space="preserve">Denetçi Raporunun Değiştirilmesi: </w:t>
      </w:r>
    </w:p>
    <w:p w14:paraId="40BB3955" w14:textId="77777777" w:rsidR="00B867A5" w:rsidRDefault="00C8189E">
      <w:pPr>
        <w:ind w:left="-5" w:right="14"/>
      </w:pPr>
      <w:r>
        <w:rPr>
          <w:b/>
        </w:rPr>
        <w:t xml:space="preserve">Madde </w:t>
      </w:r>
      <w:proofErr w:type="gramStart"/>
      <w:r>
        <w:rPr>
          <w:b/>
        </w:rPr>
        <w:t>58 -</w:t>
      </w:r>
      <w:proofErr w:type="gramEnd"/>
      <w:r>
        <w:rPr>
          <w:b/>
        </w:rPr>
        <w:t xml:space="preserve"> </w:t>
      </w:r>
      <w:r>
        <w:rPr>
          <w:rFonts w:ascii="Arial" w:eastAsia="Arial" w:hAnsi="Arial" w:cs="Arial"/>
          <w:b/>
        </w:rPr>
        <w:t xml:space="preserve"> </w:t>
      </w:r>
      <w:r>
        <w:t xml:space="preserve">Kooperatifin finansal tabloları ile yönetim kurulunun yıllık faaliyet raporu, denetim raporunun sunulmasından sonra değiştirilmişse ve değişiklik denetim raporlarını etkileyebilecek nitelikteyse, finansal tablolar ile yönetim kurulunun yıllık faaliyet raporu yeniden denetlenir. Yeniden denetleme ve bunun sonucu, raporda özel olarak açıklanır. Denetçi görüşünde de yeniden denetimi yansıtan uygun eklere yer verilir. </w:t>
      </w:r>
    </w:p>
    <w:p w14:paraId="69934B44" w14:textId="77777777" w:rsidR="00B867A5" w:rsidRDefault="00C8189E">
      <w:pPr>
        <w:spacing w:after="11" w:line="259" w:lineRule="auto"/>
        <w:ind w:left="715" w:right="0" w:hanging="10"/>
        <w:jc w:val="left"/>
      </w:pPr>
      <w:r>
        <w:rPr>
          <w:b/>
        </w:rPr>
        <w:t>Sorumluluk:</w:t>
      </w:r>
      <w:r>
        <w:t xml:space="preserve"> </w:t>
      </w:r>
    </w:p>
    <w:p w14:paraId="52BB644A" w14:textId="77777777" w:rsidR="00B867A5" w:rsidRDefault="00C8189E">
      <w:pPr>
        <w:spacing w:after="52"/>
        <w:ind w:left="-5" w:right="14"/>
      </w:pPr>
      <w:r>
        <w:rPr>
          <w:b/>
        </w:rPr>
        <w:t xml:space="preserve">Madde </w:t>
      </w:r>
      <w:proofErr w:type="gramStart"/>
      <w:r>
        <w:rPr>
          <w:b/>
        </w:rPr>
        <w:t>59 -</w:t>
      </w:r>
      <w:proofErr w:type="gramEnd"/>
      <w:r>
        <w:rPr>
          <w:b/>
        </w:rPr>
        <w:t xml:space="preserve"> </w:t>
      </w:r>
      <w:r>
        <w:rPr>
          <w:rFonts w:ascii="Arial" w:eastAsia="Arial" w:hAnsi="Arial" w:cs="Arial"/>
          <w:b/>
        </w:rPr>
        <w:t xml:space="preserve"> </w:t>
      </w:r>
      <w:r>
        <w:t xml:space="preserve">Kooperatifin yılsonu ve konsolide finansal tablolarını, raporlarını, hesaplarını denetleyen denetçiler; kanuni görevlerinin yerine getirilmesinde kusurlu hareket ettikleri takdirde, hem kooperatife hem de ortaklar ile kooperatif alacaklılarına karşı verdikleri zarar dolayısıyla sorumludur. </w:t>
      </w:r>
    </w:p>
    <w:p w14:paraId="7A035CFF" w14:textId="77777777" w:rsidR="00B867A5" w:rsidRDefault="00C8189E">
      <w:pPr>
        <w:ind w:left="-5" w:right="14"/>
      </w:pPr>
      <w:r>
        <w:t xml:space="preserve">Denetim kurulu üyeleri, kanun ve </w:t>
      </w:r>
      <w:proofErr w:type="spellStart"/>
      <w:r>
        <w:t>anasözleşme</w:t>
      </w:r>
      <w:proofErr w:type="spellEnd"/>
      <w:r>
        <w:t xml:space="preserve"> ile kendilerine yükletilen diğer görevleri hiç veya gereği gibi yapmamalarından doğan zararlardan dolayı da kusursuz olduklarını ispat etmedikçe </w:t>
      </w:r>
      <w:proofErr w:type="spellStart"/>
      <w:r>
        <w:t>müteselsilen</w:t>
      </w:r>
      <w:proofErr w:type="spellEnd"/>
      <w:r>
        <w:t xml:space="preserve"> sorumludurlar. </w:t>
      </w:r>
    </w:p>
    <w:p w14:paraId="6E1394FA" w14:textId="77777777" w:rsidR="00B867A5" w:rsidRDefault="00C8189E">
      <w:pPr>
        <w:spacing w:after="140"/>
        <w:ind w:left="-5" w:right="14"/>
      </w:pPr>
      <w:r>
        <w:t xml:space="preserve">Denetim kurulu üyeleri, görevleri sırasında öğrendikleri ve açıklamasında kooperatif veya ortaklar için zarar umulan hususları, kooperatif ortaklarına ve üçüncü şahıslara açıklayamazlar. </w:t>
      </w:r>
    </w:p>
    <w:p w14:paraId="00471BDB" w14:textId="77777777" w:rsidR="00B867A5" w:rsidRDefault="00C8189E">
      <w:pPr>
        <w:spacing w:after="11" w:line="259" w:lineRule="auto"/>
        <w:ind w:left="715" w:right="0" w:hanging="10"/>
        <w:jc w:val="left"/>
      </w:pPr>
      <w:r>
        <w:rPr>
          <w:b/>
        </w:rPr>
        <w:t>Denetim Kurulu Üyeliğinin Boşalması:</w:t>
      </w:r>
      <w:r>
        <w:t xml:space="preserve"> </w:t>
      </w:r>
    </w:p>
    <w:p w14:paraId="43045CBA" w14:textId="77777777" w:rsidR="00B867A5" w:rsidRDefault="00C8189E">
      <w:pPr>
        <w:ind w:left="-5" w:right="14"/>
      </w:pPr>
      <w:r>
        <w:rPr>
          <w:b/>
        </w:rPr>
        <w:t xml:space="preserve">Madde </w:t>
      </w:r>
      <w:proofErr w:type="gramStart"/>
      <w:r>
        <w:rPr>
          <w:b/>
        </w:rPr>
        <w:t>60 -</w:t>
      </w:r>
      <w:proofErr w:type="gramEnd"/>
      <w:r>
        <w:rPr>
          <w:b/>
        </w:rPr>
        <w:t xml:space="preserve"> </w:t>
      </w:r>
      <w:r>
        <w:rPr>
          <w:rFonts w:ascii="Arial" w:eastAsia="Arial" w:hAnsi="Arial" w:cs="Arial"/>
          <w:b/>
        </w:rPr>
        <w:t xml:space="preserve"> </w:t>
      </w:r>
      <w:r>
        <w:t xml:space="preserve">Denetim kurulu üyeleri istifa etmek suretiyle her zaman görevlerinden çekilebilirler. </w:t>
      </w:r>
    </w:p>
    <w:p w14:paraId="19661FF2" w14:textId="77777777" w:rsidR="00B867A5" w:rsidRDefault="00C8189E">
      <w:pPr>
        <w:spacing w:after="46"/>
        <w:ind w:left="-5" w:right="14"/>
      </w:pPr>
      <w:r>
        <w:lastRenderedPageBreak/>
        <w:t xml:space="preserve">Kanun ve </w:t>
      </w:r>
      <w:proofErr w:type="spellStart"/>
      <w:r>
        <w:t>anasözleşmede</w:t>
      </w:r>
      <w:proofErr w:type="spellEnd"/>
      <w:r>
        <w:t xml:space="preserve"> belirtilen seçilme şartlarını taşımadıkları veya sonradan kaybettikleri anlaşılanların üyelikleri kendiliğinden sona erer. </w:t>
      </w:r>
    </w:p>
    <w:p w14:paraId="7DE436A4" w14:textId="77777777" w:rsidR="00B867A5" w:rsidRDefault="00C8189E">
      <w:pPr>
        <w:spacing w:after="140"/>
        <w:ind w:left="-5" w:right="14"/>
      </w:pPr>
      <w:r>
        <w:t xml:space="preserve">Üyeliğin herhangi bir nedenle boşalması halinde yerlerine en çok oy alan yedekleri geçer. Yedeklerle beraber üye sayısı genel kurulca belirlenen sayının altına düştüğü takdirde, mevcut üye veya üyeler ilk genel kurula kadar görev yapmak üzere yerine birisini seçerler. Yedeklerde dâhil toptan boşalma olursa, yönetim kurulu ya da ortaklardan herhangi birinin talebi üzerine kooperatif merkezinin bulunduğu yerdeki mahkemeye denetçi atanması için başvurulur. </w:t>
      </w:r>
    </w:p>
    <w:p w14:paraId="37112678" w14:textId="77777777" w:rsidR="00B867A5" w:rsidRDefault="00C8189E">
      <w:pPr>
        <w:spacing w:after="11" w:line="259" w:lineRule="auto"/>
        <w:ind w:left="715" w:right="0" w:hanging="10"/>
        <w:jc w:val="left"/>
      </w:pPr>
      <w:r>
        <w:rPr>
          <w:b/>
        </w:rPr>
        <w:t>Denetim Kurulu Üyelerinin Ücretleri:</w:t>
      </w:r>
      <w:r>
        <w:t xml:space="preserve"> </w:t>
      </w:r>
    </w:p>
    <w:p w14:paraId="27FD8ADC" w14:textId="77777777" w:rsidR="00B867A5" w:rsidRDefault="00C8189E">
      <w:pPr>
        <w:ind w:left="-5" w:right="14"/>
      </w:pPr>
      <w:r>
        <w:rPr>
          <w:b/>
        </w:rPr>
        <w:t xml:space="preserve">Madde </w:t>
      </w:r>
      <w:proofErr w:type="gramStart"/>
      <w:r>
        <w:rPr>
          <w:b/>
        </w:rPr>
        <w:t>61 -</w:t>
      </w:r>
      <w:proofErr w:type="gramEnd"/>
      <w:r>
        <w:rPr>
          <w:b/>
        </w:rPr>
        <w:t xml:space="preserve"> </w:t>
      </w:r>
      <w:r>
        <w:rPr>
          <w:rFonts w:ascii="Arial" w:eastAsia="Arial" w:hAnsi="Arial" w:cs="Arial"/>
          <w:b/>
        </w:rPr>
        <w:t xml:space="preserve"> </w:t>
      </w:r>
      <w:r>
        <w:t xml:space="preserve">Denetim kurulu üyelerine verilecek ücretin miktarı ile ödeme şekli, genel kurul tarafından tespit olunur. </w:t>
      </w:r>
    </w:p>
    <w:p w14:paraId="44C4D56A" w14:textId="77777777" w:rsidR="00B867A5" w:rsidRDefault="00C8189E">
      <w:pPr>
        <w:spacing w:after="145" w:line="259" w:lineRule="auto"/>
        <w:ind w:left="47" w:right="0" w:firstLine="0"/>
        <w:jc w:val="center"/>
      </w:pPr>
      <w:r>
        <w:rPr>
          <w:b/>
        </w:rPr>
        <w:t xml:space="preserve"> </w:t>
      </w:r>
    </w:p>
    <w:p w14:paraId="4E3C25E3" w14:textId="77777777" w:rsidR="00B867A5" w:rsidRDefault="00C8189E">
      <w:pPr>
        <w:pStyle w:val="Balk2"/>
        <w:spacing w:after="4"/>
        <w:ind w:right="10"/>
      </w:pPr>
      <w:r>
        <w:t>BEŞİNCİ BÖLÜM</w:t>
      </w:r>
      <w:r>
        <w:rPr>
          <w:b w:val="0"/>
        </w:rPr>
        <w:t xml:space="preserve"> </w:t>
      </w:r>
    </w:p>
    <w:p w14:paraId="74866242" w14:textId="77777777" w:rsidR="00B867A5" w:rsidRDefault="00C8189E">
      <w:pPr>
        <w:spacing w:after="132" w:line="271" w:lineRule="auto"/>
        <w:ind w:left="10" w:hanging="10"/>
        <w:jc w:val="center"/>
      </w:pPr>
      <w:r>
        <w:rPr>
          <w:b/>
        </w:rPr>
        <w:t xml:space="preserve">KOOPERATİFİN HESAPLARI VE DEFTERLERİ HESAPLARI: </w:t>
      </w:r>
    </w:p>
    <w:p w14:paraId="62747449" w14:textId="77777777" w:rsidR="00B867A5" w:rsidRDefault="00C8189E">
      <w:pPr>
        <w:spacing w:after="11" w:line="259" w:lineRule="auto"/>
        <w:ind w:left="715" w:right="0" w:hanging="10"/>
        <w:jc w:val="left"/>
      </w:pPr>
      <w:r>
        <w:rPr>
          <w:b/>
        </w:rPr>
        <w:t>Hesap Dönemi, Bilanço ve Netice Hesapları</w:t>
      </w:r>
      <w:r>
        <w:t>:</w:t>
      </w:r>
      <w:r>
        <w:rPr>
          <w:b/>
        </w:rPr>
        <w:t xml:space="preserve"> </w:t>
      </w:r>
    </w:p>
    <w:p w14:paraId="289E0D88" w14:textId="77777777" w:rsidR="00B867A5" w:rsidRDefault="00C8189E">
      <w:pPr>
        <w:ind w:left="-5" w:right="14"/>
      </w:pPr>
      <w:r>
        <w:rPr>
          <w:b/>
        </w:rPr>
        <w:t xml:space="preserve">Madde </w:t>
      </w:r>
      <w:proofErr w:type="gramStart"/>
      <w:r>
        <w:rPr>
          <w:b/>
        </w:rPr>
        <w:t>62 -</w:t>
      </w:r>
      <w:proofErr w:type="gramEnd"/>
      <w:r>
        <w:rPr>
          <w:b/>
        </w:rPr>
        <w:t xml:space="preserve"> </w:t>
      </w:r>
      <w:r>
        <w:rPr>
          <w:rFonts w:ascii="Arial" w:eastAsia="Arial" w:hAnsi="Arial" w:cs="Arial"/>
          <w:b/>
        </w:rPr>
        <w:t xml:space="preserve"> </w:t>
      </w:r>
      <w:r>
        <w:t xml:space="preserve">Kooperatifin hesap dönemi takvim yılıdır. İlk faaliyete geçildiği yıldaki hesap dönem kooperatifin kurulduğu tarihten başlar ve aynı yılın 31 Aralık tarihinde sona erer. </w:t>
      </w:r>
    </w:p>
    <w:p w14:paraId="5279DB4B" w14:textId="77777777" w:rsidR="00B867A5" w:rsidRDefault="00C8189E">
      <w:pPr>
        <w:spacing w:after="143"/>
        <w:ind w:left="-5" w:right="14"/>
      </w:pPr>
      <w:r>
        <w:t xml:space="preserve">Yönetim kurulu her yıl 31 Aralık tarihi itibariyle envanter yapar, bilançoyu ve gelir gider farkı hesapların hazırlayıp genel kurul toplantısından en az bir ay önce denetim kurulu üyelerine verir. Denetim kurulu üyeleri bunları en çok 10 gün içinde inceleyerek müştereken düzenleyecekleri raporla birlikte yönetim kuruluna iade ederler. Bilanço ve netice hesapları genel kurul toplantısından en az 15 gün önce kooperatif merkezinde ortakların incelemesine sunulur ve isteyenlere birer sureti verilir. </w:t>
      </w:r>
    </w:p>
    <w:p w14:paraId="27DEB1A0" w14:textId="77777777" w:rsidR="00B867A5" w:rsidRDefault="00C8189E">
      <w:pPr>
        <w:spacing w:after="11" w:line="259" w:lineRule="auto"/>
        <w:ind w:left="715" w:right="0" w:hanging="10"/>
        <w:jc w:val="left"/>
      </w:pPr>
      <w:r>
        <w:rPr>
          <w:b/>
        </w:rPr>
        <w:t xml:space="preserve">Muhasebe Usulü: </w:t>
      </w:r>
    </w:p>
    <w:p w14:paraId="255117C0" w14:textId="77777777" w:rsidR="00B867A5" w:rsidRDefault="00C8189E">
      <w:pPr>
        <w:spacing w:after="123"/>
        <w:ind w:left="-5" w:right="14"/>
      </w:pPr>
      <w:r>
        <w:rPr>
          <w:b/>
        </w:rPr>
        <w:t xml:space="preserve">Madde </w:t>
      </w:r>
      <w:proofErr w:type="gramStart"/>
      <w:r>
        <w:rPr>
          <w:b/>
        </w:rPr>
        <w:t>63 -</w:t>
      </w:r>
      <w:proofErr w:type="gramEnd"/>
      <w:r>
        <w:rPr>
          <w:b/>
        </w:rPr>
        <w:t xml:space="preserve"> </w:t>
      </w:r>
      <w:r>
        <w:rPr>
          <w:rFonts w:ascii="Arial" w:eastAsia="Arial" w:hAnsi="Arial" w:cs="Arial"/>
          <w:b/>
        </w:rPr>
        <w:t xml:space="preserve"> </w:t>
      </w:r>
      <w:r>
        <w:t xml:space="preserve">Kooperatifin hesapları, genel kabul görmüş muhasebe prensip ve usullerine uygun olarak tutulur ve mali durum tabloları buna uygun şekilde hazırlanır. </w:t>
      </w:r>
    </w:p>
    <w:p w14:paraId="3308E54F" w14:textId="77777777" w:rsidR="00B867A5" w:rsidRDefault="00C8189E">
      <w:pPr>
        <w:spacing w:after="11" w:line="259" w:lineRule="auto"/>
        <w:ind w:left="715" w:right="0" w:hanging="10"/>
        <w:jc w:val="left"/>
      </w:pPr>
      <w:proofErr w:type="gramStart"/>
      <w:r>
        <w:rPr>
          <w:b/>
        </w:rPr>
        <w:t>Gelir -</w:t>
      </w:r>
      <w:proofErr w:type="gramEnd"/>
      <w:r>
        <w:rPr>
          <w:b/>
        </w:rPr>
        <w:t xml:space="preserve"> Gider Farkı ve Dağıtımı</w:t>
      </w:r>
      <w:r>
        <w:t xml:space="preserve">: </w:t>
      </w:r>
    </w:p>
    <w:p w14:paraId="7751E941" w14:textId="77777777" w:rsidR="00B867A5" w:rsidRDefault="00C8189E">
      <w:pPr>
        <w:spacing w:after="128"/>
        <w:ind w:left="-5" w:right="14"/>
      </w:pPr>
      <w:r>
        <w:rPr>
          <w:b/>
        </w:rPr>
        <w:t xml:space="preserve">Madde </w:t>
      </w:r>
      <w:proofErr w:type="gramStart"/>
      <w:r>
        <w:rPr>
          <w:b/>
        </w:rPr>
        <w:t>64 -</w:t>
      </w:r>
      <w:proofErr w:type="gramEnd"/>
      <w:r>
        <w:rPr>
          <w:b/>
        </w:rPr>
        <w:t xml:space="preserve"> </w:t>
      </w:r>
      <w:r>
        <w:rPr>
          <w:rFonts w:ascii="Arial" w:eastAsia="Arial" w:hAnsi="Arial" w:cs="Arial"/>
          <w:b/>
        </w:rPr>
        <w:t xml:space="preserve"> </w:t>
      </w:r>
      <w:r>
        <w:t xml:space="preserve">Gelir-gider farkı genel kurulca onaylanan yıllık bilançoya göre tespit edilir. Müspet gelir- gider farkının %10'u yedek akçe olarak ayrıldıktan sonra, genel kurul, geri kalan miktarın, ortaklarla muamelelerden doğan kısmının ilgili ortaklara muameleleri oranında </w:t>
      </w:r>
      <w:proofErr w:type="spellStart"/>
      <w:r>
        <w:t>risturn</w:t>
      </w:r>
      <w:proofErr w:type="spellEnd"/>
      <w:r>
        <w:t xml:space="preserve"> olarak; ortak dışı işlemlerden doğan kısmının ise ortakların sermaye payları ile orantılı olarak dağıtılmasına karar verebileceği gibi yedek akçe, özel fon, ortaklar ve personel için yardım fonu arasında da bölüştürülebilir. </w:t>
      </w:r>
    </w:p>
    <w:p w14:paraId="1C6E4F7D" w14:textId="77777777" w:rsidR="00B867A5" w:rsidRDefault="00C8189E">
      <w:pPr>
        <w:spacing w:after="131"/>
        <w:ind w:left="-5" w:right="14"/>
      </w:pPr>
      <w:r>
        <w:t xml:space="preserve">Gelir-gider farkı menfi olduğu takdirde ortaya çıkan açık yedek akçelerden, bunların yetmemesi halinde 75’inci maddeye göre oluşturulan özel fon ile veya ortak sermaye paylarından karşılanır.  </w:t>
      </w:r>
    </w:p>
    <w:p w14:paraId="4EEC1F0A" w14:textId="77777777" w:rsidR="00B867A5" w:rsidRDefault="00C8189E">
      <w:pPr>
        <w:spacing w:after="131"/>
        <w:ind w:left="708" w:right="14" w:firstLine="0"/>
      </w:pPr>
      <w:r>
        <w:t xml:space="preserve">Menfi neticeler ortadan kaldırılmadıkça gelir-gider farkı dağıtımı yapılamaz.  </w:t>
      </w:r>
    </w:p>
    <w:p w14:paraId="536F980D" w14:textId="77777777" w:rsidR="00B867A5" w:rsidRDefault="00C8189E">
      <w:pPr>
        <w:spacing w:after="134"/>
        <w:ind w:left="708" w:right="14" w:firstLine="0"/>
      </w:pPr>
      <w:r>
        <w:t xml:space="preserve">Yedek akçeler ortaklara dağıtılamaz. </w:t>
      </w:r>
    </w:p>
    <w:p w14:paraId="7B290741" w14:textId="77777777" w:rsidR="00B867A5" w:rsidRDefault="00C8189E">
      <w:pPr>
        <w:spacing w:after="134"/>
        <w:ind w:left="708" w:right="14" w:firstLine="0"/>
      </w:pPr>
      <w:r>
        <w:lastRenderedPageBreak/>
        <w:t xml:space="preserve">Sermaye üzerinden kazanç dağıtılamaz. </w:t>
      </w:r>
    </w:p>
    <w:p w14:paraId="70085553" w14:textId="77777777" w:rsidR="00B867A5" w:rsidRDefault="00C8189E">
      <w:pPr>
        <w:spacing w:after="143"/>
        <w:ind w:left="708" w:right="14" w:firstLine="0"/>
      </w:pPr>
      <w:r>
        <w:t xml:space="preserve">Yönetim ve denetim kurulu üyelerine kazanç üzerinden pay verilemez. </w:t>
      </w:r>
    </w:p>
    <w:p w14:paraId="0ABE5627" w14:textId="77777777" w:rsidR="00B867A5" w:rsidRDefault="00C8189E">
      <w:pPr>
        <w:spacing w:after="11" w:line="259" w:lineRule="auto"/>
        <w:ind w:left="715" w:right="0" w:hanging="10"/>
        <w:jc w:val="left"/>
      </w:pPr>
      <w:r>
        <w:rPr>
          <w:b/>
        </w:rPr>
        <w:t xml:space="preserve">Özel Fon ile Ortaklar ve Personel İçin Yardım Fonu: </w:t>
      </w:r>
    </w:p>
    <w:p w14:paraId="42FBD987" w14:textId="77777777" w:rsidR="00B867A5" w:rsidRDefault="00C8189E">
      <w:pPr>
        <w:spacing w:after="132"/>
        <w:ind w:left="-5" w:right="14"/>
      </w:pPr>
      <w:r>
        <w:rPr>
          <w:b/>
        </w:rPr>
        <w:t xml:space="preserve">Madde </w:t>
      </w:r>
      <w:proofErr w:type="gramStart"/>
      <w:r>
        <w:rPr>
          <w:b/>
        </w:rPr>
        <w:t>65 -</w:t>
      </w:r>
      <w:proofErr w:type="gramEnd"/>
      <w:r>
        <w:rPr>
          <w:b/>
        </w:rPr>
        <w:t xml:space="preserve"> </w:t>
      </w:r>
      <w:r>
        <w:rPr>
          <w:rFonts w:ascii="Arial" w:eastAsia="Arial" w:hAnsi="Arial" w:cs="Arial"/>
          <w:b/>
        </w:rPr>
        <w:t xml:space="preserve"> </w:t>
      </w:r>
      <w:r>
        <w:t xml:space="preserve">Kooperatifin ortaklarla muamele ve ortak dışı işlemlerden elde etmiş olduğu olumlu fark 74’üncü maddenin 2’nci fıkrası çerçevesinde dağıtılmamasına karar verilmişse bunlar kooperatifin gelişmesine yarayacak işlerde kullanılmak üzere özel bir fon ile ortaklar ve personel için yardım fonu hesaplarında toplanır. </w:t>
      </w:r>
    </w:p>
    <w:p w14:paraId="52D4F532" w14:textId="77777777" w:rsidR="00B867A5" w:rsidRDefault="00C8189E">
      <w:pPr>
        <w:ind w:left="708" w:right="14" w:firstLine="0"/>
      </w:pPr>
      <w:r>
        <w:t xml:space="preserve">Bu fonlarda toplanan hasılanın kullanımına ilişkin esaslar genel kurulca kararlaştırılır. </w:t>
      </w:r>
    </w:p>
    <w:p w14:paraId="4ECF613F" w14:textId="77777777" w:rsidR="00B867A5" w:rsidRDefault="00C8189E">
      <w:pPr>
        <w:spacing w:after="146" w:line="259" w:lineRule="auto"/>
        <w:ind w:left="708" w:right="0" w:firstLine="0"/>
        <w:jc w:val="left"/>
      </w:pPr>
      <w:r>
        <w:rPr>
          <w:b/>
        </w:rPr>
        <w:t xml:space="preserve"> </w:t>
      </w:r>
    </w:p>
    <w:p w14:paraId="04D27ED0" w14:textId="77777777" w:rsidR="00B867A5" w:rsidRDefault="00C8189E">
      <w:pPr>
        <w:spacing w:after="11" w:line="259" w:lineRule="auto"/>
        <w:ind w:left="715" w:right="0" w:hanging="10"/>
        <w:jc w:val="left"/>
      </w:pPr>
      <w:r>
        <w:rPr>
          <w:b/>
        </w:rPr>
        <w:t xml:space="preserve">Yedek Akçelerin ve Fonların Nemalandırılması: </w:t>
      </w:r>
    </w:p>
    <w:p w14:paraId="1A57ABA2" w14:textId="77777777" w:rsidR="00B867A5" w:rsidRDefault="00C8189E">
      <w:pPr>
        <w:spacing w:after="139"/>
        <w:ind w:left="-5" w:right="14"/>
      </w:pPr>
      <w:r>
        <w:rPr>
          <w:b/>
        </w:rPr>
        <w:t xml:space="preserve">Madde </w:t>
      </w:r>
      <w:proofErr w:type="gramStart"/>
      <w:r>
        <w:rPr>
          <w:b/>
        </w:rPr>
        <w:t>66 -</w:t>
      </w:r>
      <w:proofErr w:type="gramEnd"/>
      <w:r>
        <w:rPr>
          <w:b/>
        </w:rPr>
        <w:t xml:space="preserve"> </w:t>
      </w:r>
      <w:r>
        <w:rPr>
          <w:rFonts w:ascii="Arial" w:eastAsia="Arial" w:hAnsi="Arial" w:cs="Arial"/>
          <w:b/>
        </w:rPr>
        <w:t xml:space="preserve"> </w:t>
      </w:r>
      <w:r>
        <w:t xml:space="preserve">Yedek akçelerin ve özel fonların nemalandırılmasına ilişkin şekil ve şartlar genel kurulca kararlaştırılır. </w:t>
      </w:r>
    </w:p>
    <w:p w14:paraId="306036ED" w14:textId="77777777" w:rsidR="00B867A5" w:rsidRDefault="00C8189E">
      <w:pPr>
        <w:spacing w:after="11" w:line="259" w:lineRule="auto"/>
        <w:ind w:left="715" w:right="0" w:hanging="10"/>
        <w:jc w:val="left"/>
      </w:pPr>
      <w:r>
        <w:rPr>
          <w:b/>
        </w:rPr>
        <w:t>Devir Teslim Tutanağı:</w:t>
      </w:r>
      <w:r>
        <w:t xml:space="preserve"> </w:t>
      </w:r>
    </w:p>
    <w:p w14:paraId="7627EA1A" w14:textId="77777777" w:rsidR="00B867A5" w:rsidRDefault="00C8189E">
      <w:pPr>
        <w:spacing w:after="136"/>
        <w:ind w:left="-5" w:right="14"/>
      </w:pPr>
      <w:r>
        <w:rPr>
          <w:b/>
        </w:rPr>
        <w:t xml:space="preserve">Madde </w:t>
      </w:r>
      <w:proofErr w:type="gramStart"/>
      <w:r>
        <w:rPr>
          <w:b/>
        </w:rPr>
        <w:t>67 -</w:t>
      </w:r>
      <w:proofErr w:type="gramEnd"/>
      <w:r>
        <w:rPr>
          <w:b/>
        </w:rPr>
        <w:t xml:space="preserve"> </w:t>
      </w:r>
      <w:r>
        <w:rPr>
          <w:rFonts w:ascii="Arial" w:eastAsia="Arial" w:hAnsi="Arial" w:cs="Arial"/>
          <w:b/>
        </w:rPr>
        <w:t xml:space="preserve"> </w:t>
      </w:r>
      <w:r>
        <w:t xml:space="preserve">Yönetim kurulu üyeleri ve memurları, görev devir ve teslimleri sırasında, sorumlulukları altındaki para, mal, defter, belge ve diğer kooperatif varlıklarını bir tutanakla yeni görevlilere teslim etmekle yükümlüdürler. </w:t>
      </w:r>
    </w:p>
    <w:p w14:paraId="744CD6A3" w14:textId="77777777" w:rsidR="00B867A5" w:rsidRDefault="00C8189E">
      <w:pPr>
        <w:spacing w:after="11" w:line="259" w:lineRule="auto"/>
        <w:ind w:left="715" w:right="0" w:hanging="10"/>
        <w:jc w:val="left"/>
      </w:pPr>
      <w:r>
        <w:rPr>
          <w:b/>
        </w:rPr>
        <w:t>Avanslar ve Ödemeler</w:t>
      </w:r>
      <w:r>
        <w:t xml:space="preserve">: </w:t>
      </w:r>
    </w:p>
    <w:p w14:paraId="42D31A55" w14:textId="77777777" w:rsidR="00B867A5" w:rsidRDefault="00C8189E">
      <w:pPr>
        <w:ind w:left="-5" w:right="14"/>
      </w:pPr>
      <w:r>
        <w:rPr>
          <w:b/>
        </w:rPr>
        <w:t xml:space="preserve">Madde </w:t>
      </w:r>
      <w:proofErr w:type="gramStart"/>
      <w:r>
        <w:rPr>
          <w:b/>
        </w:rPr>
        <w:t>68 -</w:t>
      </w:r>
      <w:proofErr w:type="gramEnd"/>
      <w:r>
        <w:rPr>
          <w:b/>
        </w:rPr>
        <w:t xml:space="preserve"> </w:t>
      </w:r>
      <w:r>
        <w:rPr>
          <w:rFonts w:ascii="Arial" w:eastAsia="Arial" w:hAnsi="Arial" w:cs="Arial"/>
          <w:b/>
        </w:rPr>
        <w:t xml:space="preserve"> </w:t>
      </w:r>
      <w:r>
        <w:t xml:space="preserve">Kooperatifin amaç ve işleri dışında avans verilemez ve ödeme yapılamaz. Her türlü ödemelerin geçerli belgelere dayandırılması şarttır. </w:t>
      </w:r>
    </w:p>
    <w:p w14:paraId="37A6171B" w14:textId="77777777" w:rsidR="00B867A5" w:rsidRDefault="00C8189E">
      <w:pPr>
        <w:spacing w:after="137"/>
        <w:ind w:left="-5" w:right="14"/>
      </w:pPr>
      <w:r>
        <w:t xml:space="preserve">Verilecek avansın sebebi, miktarı, süresi, geri alınma şartları, kapatılması şekli ile kasada günlük olarak bulundurulacak azami para miktarı ve kooperatif parasının amaçlara uygun şekilde değerlendirilmesi usulü yönetim kurulu tarafından belirlenir. </w:t>
      </w:r>
    </w:p>
    <w:p w14:paraId="79D133AF" w14:textId="77777777" w:rsidR="00B867A5" w:rsidRDefault="00C8189E">
      <w:pPr>
        <w:spacing w:after="11" w:line="259" w:lineRule="auto"/>
        <w:ind w:left="715" w:right="0" w:hanging="10"/>
        <w:jc w:val="left"/>
      </w:pPr>
      <w:r>
        <w:rPr>
          <w:b/>
        </w:rPr>
        <w:t>Kooperatifin Aczi Halinde Yapılacak İşler</w:t>
      </w:r>
      <w:r>
        <w:t xml:space="preserve">: </w:t>
      </w:r>
    </w:p>
    <w:p w14:paraId="69B8A859" w14:textId="77777777" w:rsidR="00B867A5" w:rsidRDefault="00C8189E">
      <w:pPr>
        <w:ind w:left="-5" w:right="14"/>
      </w:pPr>
      <w:r>
        <w:rPr>
          <w:b/>
        </w:rPr>
        <w:t xml:space="preserve">Madde </w:t>
      </w:r>
      <w:proofErr w:type="gramStart"/>
      <w:r>
        <w:rPr>
          <w:b/>
        </w:rPr>
        <w:t>69 -</w:t>
      </w:r>
      <w:proofErr w:type="gramEnd"/>
      <w:r>
        <w:rPr>
          <w:b/>
        </w:rPr>
        <w:t xml:space="preserve"> </w:t>
      </w:r>
      <w:r>
        <w:rPr>
          <w:rFonts w:ascii="Arial" w:eastAsia="Arial" w:hAnsi="Arial" w:cs="Arial"/>
          <w:b/>
        </w:rPr>
        <w:t xml:space="preserve"> </w:t>
      </w:r>
      <w:r>
        <w:t xml:space="preserve">Kooperatifin aczi halinde bulunduğunu kabul ettirecek ciddi sebepler mevcut ise, yönetim kurulu piyasada cari fiyatlar esas olmak üzere, derhal bir ara bilançosu tanzim eder. Son yılın bilançosu veya daha sonra yapılan bir tasfiye bilançosu veyahut da yukarıda sözü geçen ara bilançosu kooperatif mevcudunun borçlarını artık karşılayamayacağını gösteriyorsa yönetim kurulu Ticaret Bakanlığına durumu bildirerek genel kurulu derhal olağanüstü toplantıya çağırır. Son yılın bilançosunda kooperatif varlığının yarısı karşılıksız kalırsa yönetim kurulu derhal genel kurulu toplantıya çağırarak durumu ortaklara arz eder. Aynı zamanda ilgili mahkeme ile Ticaret Bakanlığına bilgi verir. </w:t>
      </w:r>
    </w:p>
    <w:p w14:paraId="6C1F4E33" w14:textId="77777777" w:rsidR="00B867A5" w:rsidRDefault="00C8189E">
      <w:pPr>
        <w:spacing w:after="175"/>
        <w:ind w:left="-5" w:right="14"/>
      </w:pPr>
      <w:r>
        <w:t xml:space="preserve">Mali durumun düzeltilmesinin mümkün görülmesi halinde yönetim kurulunun veya alacaklılardan birinin isteği üzerine mahkeme iflasın açılmasını erteleyebilir. Bu takdirde, mahkeme mevcutlar defterinin tutulması, yönetim memuru (yediemin) atanması gibi kooperatif varlığının korunmasına ve devamına yarayan tedbirler alır. </w:t>
      </w:r>
    </w:p>
    <w:p w14:paraId="0807DBA3" w14:textId="77777777" w:rsidR="00B867A5" w:rsidRDefault="00C8189E">
      <w:pPr>
        <w:spacing w:after="11" w:line="259" w:lineRule="auto"/>
        <w:ind w:left="715" w:right="0" w:hanging="10"/>
        <w:jc w:val="left"/>
      </w:pPr>
      <w:r>
        <w:rPr>
          <w:b/>
        </w:rPr>
        <w:lastRenderedPageBreak/>
        <w:t xml:space="preserve">DEFTERLER: </w:t>
      </w:r>
    </w:p>
    <w:p w14:paraId="3081BF47" w14:textId="77777777" w:rsidR="00B867A5" w:rsidRDefault="00C8189E">
      <w:pPr>
        <w:spacing w:after="11" w:line="259" w:lineRule="auto"/>
        <w:ind w:left="715" w:right="0" w:hanging="10"/>
        <w:jc w:val="left"/>
      </w:pPr>
      <w:r>
        <w:rPr>
          <w:b/>
        </w:rPr>
        <w:t xml:space="preserve">Tutulacak Defterler: </w:t>
      </w:r>
    </w:p>
    <w:p w14:paraId="7C93D012" w14:textId="77777777" w:rsidR="00B867A5" w:rsidRDefault="00C8189E">
      <w:pPr>
        <w:ind w:left="708" w:right="14" w:firstLine="0"/>
      </w:pPr>
      <w:r>
        <w:rPr>
          <w:b/>
        </w:rPr>
        <w:t xml:space="preserve">Madde </w:t>
      </w:r>
      <w:proofErr w:type="gramStart"/>
      <w:r>
        <w:rPr>
          <w:b/>
        </w:rPr>
        <w:t>70 -</w:t>
      </w:r>
      <w:proofErr w:type="gramEnd"/>
      <w:r>
        <w:rPr>
          <w:b/>
        </w:rPr>
        <w:t xml:space="preserve"> </w:t>
      </w:r>
      <w:r>
        <w:rPr>
          <w:rFonts w:ascii="Arial" w:eastAsia="Arial" w:hAnsi="Arial" w:cs="Arial"/>
          <w:b/>
        </w:rPr>
        <w:t xml:space="preserve"> </w:t>
      </w:r>
      <w:r>
        <w:t xml:space="preserve">Kooperatifte aşağıdaki defterlerin tutulması zorunludur: </w:t>
      </w:r>
    </w:p>
    <w:p w14:paraId="4DA2351B" w14:textId="77777777" w:rsidR="00B867A5" w:rsidRDefault="00C8189E">
      <w:pPr>
        <w:numPr>
          <w:ilvl w:val="0"/>
          <w:numId w:val="12"/>
        </w:numPr>
        <w:spacing w:after="0"/>
        <w:ind w:right="14" w:hanging="286"/>
      </w:pPr>
      <w:r>
        <w:t xml:space="preserve">Yevmiye Defteri,  </w:t>
      </w:r>
    </w:p>
    <w:p w14:paraId="62DC1C4E" w14:textId="77777777" w:rsidR="00B867A5" w:rsidRDefault="00C8189E">
      <w:pPr>
        <w:numPr>
          <w:ilvl w:val="0"/>
          <w:numId w:val="12"/>
        </w:numPr>
        <w:spacing w:after="0"/>
        <w:ind w:right="14" w:hanging="286"/>
      </w:pPr>
      <w:r>
        <w:t xml:space="preserve">Defteri Kebir, </w:t>
      </w:r>
    </w:p>
    <w:p w14:paraId="3136D1D3" w14:textId="77777777" w:rsidR="00B867A5" w:rsidRDefault="00C8189E">
      <w:pPr>
        <w:numPr>
          <w:ilvl w:val="0"/>
          <w:numId w:val="12"/>
        </w:numPr>
        <w:spacing w:after="0"/>
        <w:ind w:right="14" w:hanging="286"/>
      </w:pPr>
      <w:r>
        <w:t xml:space="preserve">Envanter Defteri,  </w:t>
      </w:r>
    </w:p>
    <w:p w14:paraId="1F1C5E4D" w14:textId="77777777" w:rsidR="00B867A5" w:rsidRDefault="00C8189E">
      <w:pPr>
        <w:numPr>
          <w:ilvl w:val="0"/>
          <w:numId w:val="12"/>
        </w:numPr>
        <w:spacing w:after="14"/>
        <w:ind w:right="14" w:hanging="286"/>
      </w:pPr>
      <w:r>
        <w:t xml:space="preserve">Ortaklar (Pay) Defteri, </w:t>
      </w:r>
    </w:p>
    <w:p w14:paraId="1E5A70DD" w14:textId="77777777" w:rsidR="00B867A5" w:rsidRDefault="00C8189E">
      <w:pPr>
        <w:numPr>
          <w:ilvl w:val="0"/>
          <w:numId w:val="12"/>
        </w:numPr>
        <w:spacing w:after="15"/>
        <w:ind w:right="14" w:hanging="286"/>
      </w:pPr>
      <w:r>
        <w:t xml:space="preserve">Yönetim Kurulu Karar Defteri,  </w:t>
      </w:r>
    </w:p>
    <w:p w14:paraId="0EA88D4E" w14:textId="77777777" w:rsidR="00B867A5" w:rsidRDefault="00C8189E">
      <w:pPr>
        <w:numPr>
          <w:ilvl w:val="0"/>
          <w:numId w:val="12"/>
        </w:numPr>
        <w:ind w:right="14" w:hanging="286"/>
      </w:pPr>
      <w:r>
        <w:t xml:space="preserve">Genel Kurul Karar ve Müzakere Defteri. </w:t>
      </w:r>
    </w:p>
    <w:p w14:paraId="73419398" w14:textId="77777777" w:rsidR="00B867A5" w:rsidRDefault="00C8189E">
      <w:pPr>
        <w:ind w:left="-5" w:right="14"/>
      </w:pPr>
      <w:r>
        <w:t xml:space="preserve">Kooperatifte bu defterlerden başka 6102 sayılı Türk Ticaret Kanunu’nun 64/5’inci maddesi gereği işin mahiyeti ve öneminin gerektirdiği diğer defterler de tutulur. </w:t>
      </w:r>
    </w:p>
    <w:p w14:paraId="35C81924" w14:textId="77777777" w:rsidR="00B867A5" w:rsidRDefault="00C8189E">
      <w:pPr>
        <w:spacing w:after="11" w:line="259" w:lineRule="auto"/>
        <w:ind w:left="715" w:right="0" w:hanging="10"/>
        <w:jc w:val="left"/>
      </w:pPr>
      <w:r>
        <w:rPr>
          <w:b/>
        </w:rPr>
        <w:t xml:space="preserve">Yevmiye Defteri: </w:t>
      </w:r>
    </w:p>
    <w:p w14:paraId="58795BB5" w14:textId="77777777" w:rsidR="00B867A5" w:rsidRDefault="00C8189E">
      <w:pPr>
        <w:spacing w:after="131"/>
        <w:ind w:left="-5" w:right="14"/>
      </w:pPr>
      <w:r>
        <w:rPr>
          <w:b/>
        </w:rPr>
        <w:t xml:space="preserve">Madde </w:t>
      </w:r>
      <w:proofErr w:type="gramStart"/>
      <w:r>
        <w:rPr>
          <w:b/>
        </w:rPr>
        <w:t>71 -</w:t>
      </w:r>
      <w:proofErr w:type="gramEnd"/>
      <w:r>
        <w:rPr>
          <w:b/>
        </w:rPr>
        <w:t xml:space="preserve"> </w:t>
      </w:r>
      <w:r>
        <w:rPr>
          <w:rFonts w:ascii="Arial" w:eastAsia="Arial" w:hAnsi="Arial" w:cs="Arial"/>
          <w:b/>
        </w:rPr>
        <w:t xml:space="preserve"> </w:t>
      </w:r>
      <w:r>
        <w:t xml:space="preserve">Yevmiye defteri, kayda geçirilmesi gereken işlemlerin ilgili belge veya ispata dayanan evraktan çıkarılarak tarih sırasıyla ve “madde” halinde düzenli olarak yazıldığı defterdir. </w:t>
      </w:r>
    </w:p>
    <w:p w14:paraId="42C02298" w14:textId="77777777" w:rsidR="00B867A5" w:rsidRDefault="00C8189E">
      <w:pPr>
        <w:spacing w:after="8"/>
        <w:ind w:left="708" w:right="14" w:firstLine="0"/>
      </w:pPr>
      <w:r>
        <w:t xml:space="preserve">Yevmiye maddelerinin en az aşağıdaki bilgileri içermesi şarttır: </w:t>
      </w:r>
    </w:p>
    <w:p w14:paraId="5FFBF403" w14:textId="77777777" w:rsidR="00B867A5" w:rsidRDefault="00C8189E">
      <w:pPr>
        <w:numPr>
          <w:ilvl w:val="0"/>
          <w:numId w:val="13"/>
        </w:numPr>
        <w:spacing w:after="0"/>
        <w:ind w:right="14" w:firstLine="0"/>
      </w:pPr>
      <w:r>
        <w:t xml:space="preserve">Madde sıra numarası, </w:t>
      </w:r>
    </w:p>
    <w:p w14:paraId="5FCD0C47" w14:textId="77777777" w:rsidR="00B867A5" w:rsidRDefault="00C8189E">
      <w:pPr>
        <w:numPr>
          <w:ilvl w:val="0"/>
          <w:numId w:val="13"/>
        </w:numPr>
        <w:spacing w:after="9"/>
        <w:ind w:right="14" w:firstLine="0"/>
      </w:pPr>
      <w:r>
        <w:t xml:space="preserve">Tarih, </w:t>
      </w:r>
    </w:p>
    <w:p w14:paraId="585CDCED" w14:textId="77777777" w:rsidR="00B867A5" w:rsidRDefault="00C8189E">
      <w:pPr>
        <w:numPr>
          <w:ilvl w:val="0"/>
          <w:numId w:val="13"/>
        </w:numPr>
        <w:spacing w:after="7"/>
        <w:ind w:right="14" w:firstLine="0"/>
      </w:pPr>
      <w:r>
        <w:t xml:space="preserve">Borçlu hesap, </w:t>
      </w:r>
    </w:p>
    <w:p w14:paraId="7D9467D4" w14:textId="77777777" w:rsidR="00B867A5" w:rsidRDefault="00C8189E">
      <w:pPr>
        <w:numPr>
          <w:ilvl w:val="0"/>
          <w:numId w:val="13"/>
        </w:numPr>
        <w:spacing w:after="19"/>
        <w:ind w:right="14" w:firstLine="0"/>
      </w:pPr>
      <w:r>
        <w:t>Alacaklı hesap, 5)</w:t>
      </w:r>
      <w:r>
        <w:rPr>
          <w:rFonts w:ascii="Arial" w:eastAsia="Arial" w:hAnsi="Arial" w:cs="Arial"/>
        </w:rPr>
        <w:t xml:space="preserve"> </w:t>
      </w:r>
      <w:r>
        <w:t xml:space="preserve">Tutar, </w:t>
      </w:r>
    </w:p>
    <w:p w14:paraId="41603A42" w14:textId="77777777" w:rsidR="00B867A5" w:rsidRDefault="00C8189E">
      <w:pPr>
        <w:ind w:left="708" w:right="14" w:firstLine="0"/>
      </w:pPr>
      <w:r>
        <w:t>6)</w:t>
      </w:r>
      <w:r>
        <w:rPr>
          <w:rFonts w:ascii="Arial" w:eastAsia="Arial" w:hAnsi="Arial" w:cs="Arial"/>
        </w:rPr>
        <w:t xml:space="preserve"> </w:t>
      </w:r>
      <w:r>
        <w:t xml:space="preserve">Her kaydın dayandığı belgelerin türü ile varsa tarihleri ve sayıları. </w:t>
      </w:r>
    </w:p>
    <w:p w14:paraId="23A7D4C3" w14:textId="77777777" w:rsidR="00B867A5" w:rsidRDefault="00C8189E">
      <w:pPr>
        <w:ind w:left="-5" w:right="14"/>
      </w:pPr>
      <w:r>
        <w:t xml:space="preserve">Yevmiye defteri ciltli ve sayfaları müteselsil sıra numaralı olur; vergi kanunlarına uygun olmak şartıyla müteharrik yapraklı defterler de kullanılabilir. </w:t>
      </w:r>
    </w:p>
    <w:p w14:paraId="789A0E0F" w14:textId="77777777" w:rsidR="00B867A5" w:rsidRDefault="00C8189E">
      <w:pPr>
        <w:spacing w:after="11" w:line="259" w:lineRule="auto"/>
        <w:ind w:left="715" w:right="0" w:hanging="10"/>
        <w:jc w:val="left"/>
      </w:pPr>
      <w:r>
        <w:rPr>
          <w:b/>
        </w:rPr>
        <w:t xml:space="preserve">Defteri Kebir: </w:t>
      </w:r>
    </w:p>
    <w:p w14:paraId="491A51C1" w14:textId="77777777" w:rsidR="00B867A5" w:rsidRDefault="00C8189E">
      <w:pPr>
        <w:spacing w:after="137"/>
        <w:ind w:left="-5" w:right="14"/>
      </w:pPr>
      <w:r>
        <w:rPr>
          <w:b/>
        </w:rPr>
        <w:t xml:space="preserve">Madde </w:t>
      </w:r>
      <w:proofErr w:type="gramStart"/>
      <w:r>
        <w:rPr>
          <w:b/>
        </w:rPr>
        <w:t>72 -</w:t>
      </w:r>
      <w:proofErr w:type="gramEnd"/>
      <w:r>
        <w:rPr>
          <w:b/>
        </w:rPr>
        <w:t xml:space="preserve"> </w:t>
      </w:r>
      <w:r>
        <w:rPr>
          <w:rFonts w:ascii="Arial" w:eastAsia="Arial" w:hAnsi="Arial" w:cs="Arial"/>
          <w:b/>
        </w:rPr>
        <w:t xml:space="preserve"> </w:t>
      </w:r>
      <w:r>
        <w:t xml:space="preserve">Defteri kebir, yevmiye defterine geçirilmiş olan işlemleri buradan alarak sistemli bir şekilde ilgili olduğu hesaplara dağıtan ve </w:t>
      </w:r>
      <w:proofErr w:type="spellStart"/>
      <w:r>
        <w:t>tasnifli</w:t>
      </w:r>
      <w:proofErr w:type="spellEnd"/>
      <w:r>
        <w:t xml:space="preserve"> olarak bu hesaplarda toplayan defterdir. </w:t>
      </w:r>
    </w:p>
    <w:p w14:paraId="11BF4025" w14:textId="77777777" w:rsidR="00B867A5" w:rsidRDefault="00C8189E">
      <w:pPr>
        <w:ind w:left="708" w:right="14" w:firstLine="0"/>
      </w:pPr>
      <w:r>
        <w:t xml:space="preserve">Defteri kebirdeki kayıtların en az aşağıdaki bilgileri içermesi şarttır: </w:t>
      </w:r>
    </w:p>
    <w:p w14:paraId="710C758C" w14:textId="77777777" w:rsidR="00B867A5" w:rsidRDefault="00C8189E">
      <w:pPr>
        <w:numPr>
          <w:ilvl w:val="0"/>
          <w:numId w:val="14"/>
        </w:numPr>
        <w:spacing w:after="14"/>
        <w:ind w:right="2370" w:firstLine="0"/>
      </w:pPr>
      <w:r>
        <w:t xml:space="preserve">Tarih, </w:t>
      </w:r>
    </w:p>
    <w:p w14:paraId="06067F36" w14:textId="77777777" w:rsidR="00B867A5" w:rsidRDefault="00C8189E">
      <w:pPr>
        <w:numPr>
          <w:ilvl w:val="0"/>
          <w:numId w:val="14"/>
        </w:numPr>
        <w:spacing w:after="18"/>
        <w:ind w:right="2370" w:firstLine="0"/>
      </w:pPr>
      <w:r>
        <w:t>Yevmiye defteri madde sıra numarası, 3)</w:t>
      </w:r>
      <w:r>
        <w:rPr>
          <w:rFonts w:ascii="Arial" w:eastAsia="Arial" w:hAnsi="Arial" w:cs="Arial"/>
        </w:rPr>
        <w:t xml:space="preserve"> </w:t>
      </w:r>
      <w:r>
        <w:t xml:space="preserve">Tutar, </w:t>
      </w:r>
    </w:p>
    <w:p w14:paraId="424AFE21" w14:textId="77777777" w:rsidR="00B867A5" w:rsidRDefault="00C8189E">
      <w:pPr>
        <w:spacing w:after="135"/>
        <w:ind w:left="708" w:right="14" w:firstLine="0"/>
      </w:pPr>
      <w:r>
        <w:t>4)</w:t>
      </w:r>
      <w:r>
        <w:rPr>
          <w:rFonts w:ascii="Arial" w:eastAsia="Arial" w:hAnsi="Arial" w:cs="Arial"/>
        </w:rPr>
        <w:t xml:space="preserve"> </w:t>
      </w:r>
      <w:r>
        <w:t xml:space="preserve">Toplu hesaplarda yardımcı nihai hesapların isimleri. </w:t>
      </w:r>
    </w:p>
    <w:p w14:paraId="520404B7" w14:textId="77777777" w:rsidR="00B867A5" w:rsidRDefault="00C8189E">
      <w:pPr>
        <w:ind w:left="708" w:right="14" w:firstLine="0"/>
      </w:pPr>
      <w:r>
        <w:t xml:space="preserve">71’inci maddenin üçüncü fıkrası hükmü defteri kebir hakkında da uygulanır. </w:t>
      </w:r>
    </w:p>
    <w:p w14:paraId="7F35BA51" w14:textId="77777777" w:rsidR="00B867A5" w:rsidRDefault="00C8189E">
      <w:pPr>
        <w:spacing w:after="11" w:line="259" w:lineRule="auto"/>
        <w:ind w:left="715" w:right="0" w:hanging="10"/>
        <w:jc w:val="left"/>
      </w:pPr>
      <w:r>
        <w:rPr>
          <w:b/>
        </w:rPr>
        <w:t xml:space="preserve">Envanter Defteri: </w:t>
      </w:r>
    </w:p>
    <w:p w14:paraId="4B39AD76" w14:textId="77777777" w:rsidR="00B867A5" w:rsidRDefault="00C8189E">
      <w:pPr>
        <w:ind w:left="-5" w:right="14"/>
      </w:pPr>
      <w:r>
        <w:rPr>
          <w:b/>
        </w:rPr>
        <w:t xml:space="preserve">Madde </w:t>
      </w:r>
      <w:proofErr w:type="gramStart"/>
      <w:r>
        <w:rPr>
          <w:b/>
        </w:rPr>
        <w:t>73 -</w:t>
      </w:r>
      <w:proofErr w:type="gramEnd"/>
      <w:r>
        <w:rPr>
          <w:b/>
        </w:rPr>
        <w:t xml:space="preserve"> </w:t>
      </w:r>
      <w:r>
        <w:rPr>
          <w:rFonts w:ascii="Arial" w:eastAsia="Arial" w:hAnsi="Arial" w:cs="Arial"/>
          <w:b/>
        </w:rPr>
        <w:t xml:space="preserve"> </w:t>
      </w:r>
      <w:r>
        <w:t xml:space="preserve">Envanter defteri, kooperatifin açılışında ve açılıştan sonra her hesap döneminin sonunda taşınmazların, alacakların, borçların, nakit para tutarının ve varlıklar ile borçların değerlerinin teker teker kaydedildiği ciltli ve sayfaları müteselsil sıra numaralı defterdir. </w:t>
      </w:r>
    </w:p>
    <w:p w14:paraId="7EC06167" w14:textId="77777777" w:rsidR="00B867A5" w:rsidRDefault="00C8189E">
      <w:pPr>
        <w:spacing w:after="135"/>
        <w:ind w:left="-5" w:right="14"/>
      </w:pPr>
      <w:r>
        <w:lastRenderedPageBreak/>
        <w:t xml:space="preserve">Hesap dönemi on iki ayı geçemez. Vergi Usul Kanunu’nun ilgili hükümleri saklı kalmak kaydıyla envanter, düzenli bir işletme faaliyetinin akışına uygun düşen süre içinde ve her </w:t>
      </w:r>
      <w:proofErr w:type="gramStart"/>
      <w:r>
        <w:t>halükarda</w:t>
      </w:r>
      <w:proofErr w:type="gramEnd"/>
      <w:r>
        <w:t xml:space="preserve"> hesap döneminin sonundan itibaren üç ay içinde çıkarılır ve deftere kaydedilir. </w:t>
      </w:r>
    </w:p>
    <w:p w14:paraId="3565AEF2" w14:textId="77777777" w:rsidR="00B867A5" w:rsidRDefault="00C8189E">
      <w:pPr>
        <w:ind w:left="708" w:right="14" w:firstLine="0"/>
      </w:pPr>
      <w:r>
        <w:t xml:space="preserve">71’inci maddenin üçüncü fıkrası hükmü envanter defteri hakkında da uygulanır. </w:t>
      </w:r>
    </w:p>
    <w:p w14:paraId="18F53D94" w14:textId="77777777" w:rsidR="00B867A5" w:rsidRDefault="00C8189E">
      <w:pPr>
        <w:spacing w:after="11" w:line="259" w:lineRule="auto"/>
        <w:ind w:left="715" w:right="0" w:hanging="10"/>
        <w:jc w:val="left"/>
      </w:pPr>
      <w:r>
        <w:rPr>
          <w:b/>
        </w:rPr>
        <w:t xml:space="preserve">Pay/Ortaklar Defteri: </w:t>
      </w:r>
    </w:p>
    <w:p w14:paraId="13480B12" w14:textId="77777777" w:rsidR="00B867A5" w:rsidRDefault="00C8189E">
      <w:pPr>
        <w:spacing w:after="121"/>
        <w:ind w:left="-5" w:right="14"/>
      </w:pPr>
      <w:r>
        <w:rPr>
          <w:b/>
        </w:rPr>
        <w:t xml:space="preserve">Madde </w:t>
      </w:r>
      <w:proofErr w:type="gramStart"/>
      <w:r>
        <w:rPr>
          <w:b/>
        </w:rPr>
        <w:t>74 -</w:t>
      </w:r>
      <w:proofErr w:type="gramEnd"/>
      <w:r>
        <w:rPr>
          <w:b/>
        </w:rPr>
        <w:t xml:space="preserve"> </w:t>
      </w:r>
      <w:r>
        <w:rPr>
          <w:rFonts w:ascii="Arial" w:eastAsia="Arial" w:hAnsi="Arial" w:cs="Arial"/>
          <w:b/>
        </w:rPr>
        <w:t xml:space="preserve"> </w:t>
      </w:r>
      <w:r>
        <w:t xml:space="preserve">Pay/Ortaklar defteri; kooperatif ortaklarının bilgilerinin kaydedildiği ciltli ve sayfaları müteselsil sıra numaralı defterdir. </w:t>
      </w:r>
    </w:p>
    <w:p w14:paraId="4DDD5CC6" w14:textId="77777777" w:rsidR="00B867A5" w:rsidRDefault="00C8189E">
      <w:pPr>
        <w:spacing w:after="11"/>
        <w:ind w:left="708" w:right="677" w:firstLine="0"/>
      </w:pPr>
      <w:r>
        <w:t>Pay/Ortaklar defterine yapılacak kayıtların en az aşağıdaki bilgileri içermesi şarttır: 1)</w:t>
      </w:r>
      <w:r>
        <w:rPr>
          <w:rFonts w:ascii="Arial" w:eastAsia="Arial" w:hAnsi="Arial" w:cs="Arial"/>
        </w:rPr>
        <w:t xml:space="preserve"> </w:t>
      </w:r>
      <w:r>
        <w:t xml:space="preserve">Kooperatifin unvanı, </w:t>
      </w:r>
    </w:p>
    <w:p w14:paraId="403CEA5A" w14:textId="77777777" w:rsidR="00B867A5" w:rsidRDefault="00C8189E">
      <w:pPr>
        <w:numPr>
          <w:ilvl w:val="0"/>
          <w:numId w:val="15"/>
        </w:numPr>
        <w:spacing w:after="13"/>
        <w:ind w:right="14" w:hanging="286"/>
      </w:pPr>
      <w:r>
        <w:t xml:space="preserve">Ortağın adı soyadı veya unvanı, </w:t>
      </w:r>
    </w:p>
    <w:p w14:paraId="7BF7510A" w14:textId="77777777" w:rsidR="00B867A5" w:rsidRDefault="00C8189E">
      <w:pPr>
        <w:numPr>
          <w:ilvl w:val="0"/>
          <w:numId w:val="15"/>
        </w:numPr>
        <w:spacing w:after="14"/>
        <w:ind w:right="14" w:hanging="286"/>
      </w:pPr>
      <w:r>
        <w:t xml:space="preserve">Ortağın iş ve konut adresi, </w:t>
      </w:r>
    </w:p>
    <w:p w14:paraId="59ECDE5F" w14:textId="77777777" w:rsidR="00B867A5" w:rsidRDefault="00C8189E">
      <w:pPr>
        <w:numPr>
          <w:ilvl w:val="0"/>
          <w:numId w:val="15"/>
        </w:numPr>
        <w:spacing w:after="15"/>
        <w:ind w:right="14" w:hanging="286"/>
      </w:pPr>
      <w:r>
        <w:t xml:space="preserve">Ortağın diğer iletişim bilgileri, </w:t>
      </w:r>
    </w:p>
    <w:p w14:paraId="6F1BD885" w14:textId="77777777" w:rsidR="00B867A5" w:rsidRDefault="00C8189E">
      <w:pPr>
        <w:numPr>
          <w:ilvl w:val="0"/>
          <w:numId w:val="15"/>
        </w:numPr>
        <w:spacing w:after="16"/>
        <w:ind w:right="14" w:hanging="286"/>
      </w:pPr>
      <w:r>
        <w:t xml:space="preserve">Ortağın kooperatife girdiği ve çıktığı tarihler, </w:t>
      </w:r>
    </w:p>
    <w:p w14:paraId="1A4E69BE" w14:textId="77777777" w:rsidR="00B867A5" w:rsidRDefault="00C8189E">
      <w:pPr>
        <w:numPr>
          <w:ilvl w:val="0"/>
          <w:numId w:val="15"/>
        </w:numPr>
        <w:ind w:right="14" w:hanging="286"/>
      </w:pPr>
      <w:r>
        <w:t xml:space="preserve">Ortaklığın edinimi ve devrine ilişkin gerekli açıklamalar. </w:t>
      </w:r>
    </w:p>
    <w:p w14:paraId="4D3B6894" w14:textId="77777777" w:rsidR="00B867A5" w:rsidRDefault="00C8189E">
      <w:pPr>
        <w:ind w:left="-5" w:right="14"/>
      </w:pPr>
      <w:r>
        <w:t xml:space="preserve">Ortaklığın usulüne uygun olarak devredildiği ispat edilmediği sürece, devralan pay/ortaklar defterine yazılamaz. </w:t>
      </w:r>
    </w:p>
    <w:p w14:paraId="7B27C556" w14:textId="77777777" w:rsidR="00B867A5" w:rsidRDefault="00C8189E">
      <w:pPr>
        <w:spacing w:after="0"/>
        <w:ind w:left="708" w:right="14" w:firstLine="0"/>
      </w:pPr>
      <w:r>
        <w:t xml:space="preserve">Her ortak defterde ayrı bir sayfada izlenir. Ortaklığı devralan yeni ortak da ayrı bir sayfada </w:t>
      </w:r>
    </w:p>
    <w:p w14:paraId="3FCA70B3" w14:textId="77777777" w:rsidR="00B867A5" w:rsidRDefault="00C8189E">
      <w:pPr>
        <w:ind w:left="-5" w:right="14" w:firstLine="0"/>
      </w:pPr>
      <w:proofErr w:type="gramStart"/>
      <w:r>
        <w:t>izlenir</w:t>
      </w:r>
      <w:proofErr w:type="gramEnd"/>
      <w:r>
        <w:t xml:space="preserve">. </w:t>
      </w:r>
    </w:p>
    <w:p w14:paraId="545251A0" w14:textId="77777777" w:rsidR="00B867A5" w:rsidRDefault="00C8189E">
      <w:pPr>
        <w:spacing w:after="11" w:line="259" w:lineRule="auto"/>
        <w:ind w:left="715" w:right="0" w:hanging="10"/>
        <w:jc w:val="left"/>
      </w:pPr>
      <w:r>
        <w:rPr>
          <w:b/>
        </w:rPr>
        <w:t xml:space="preserve">Yönetim Kurulu Karar Defteri: </w:t>
      </w:r>
    </w:p>
    <w:p w14:paraId="751255B7" w14:textId="77777777" w:rsidR="00B867A5" w:rsidRDefault="00C8189E">
      <w:pPr>
        <w:spacing w:after="8"/>
        <w:ind w:left="-5" w:right="14"/>
      </w:pPr>
      <w:r>
        <w:rPr>
          <w:b/>
        </w:rPr>
        <w:t xml:space="preserve">Madde </w:t>
      </w:r>
      <w:proofErr w:type="gramStart"/>
      <w:r>
        <w:rPr>
          <w:b/>
        </w:rPr>
        <w:t>75 -</w:t>
      </w:r>
      <w:proofErr w:type="gramEnd"/>
      <w:r>
        <w:rPr>
          <w:b/>
        </w:rPr>
        <w:t xml:space="preserve"> </w:t>
      </w:r>
      <w:r>
        <w:rPr>
          <w:rFonts w:ascii="Arial" w:eastAsia="Arial" w:hAnsi="Arial" w:cs="Arial"/>
          <w:b/>
        </w:rPr>
        <w:t xml:space="preserve"> </w:t>
      </w:r>
      <w:r>
        <w:t>Yönetim kurulu karar defteri, kooperatif yönetim kurulunun, kooperatif yönetimi ile ilgili olarak aldığı kararların yazılacağı ciltli ve sayfa numaraları teselsül eden defterdir. Karar defterindeki kayıtların en az aşağıdaki bilgileri içermesi şarttır: 1)</w:t>
      </w:r>
      <w:r>
        <w:rPr>
          <w:rFonts w:ascii="Arial" w:eastAsia="Arial" w:hAnsi="Arial" w:cs="Arial"/>
        </w:rPr>
        <w:t xml:space="preserve"> </w:t>
      </w:r>
      <w:r>
        <w:t xml:space="preserve">Karar tarihi, </w:t>
      </w:r>
    </w:p>
    <w:p w14:paraId="5B6F5194" w14:textId="77777777" w:rsidR="00B867A5" w:rsidRDefault="00C8189E">
      <w:pPr>
        <w:numPr>
          <w:ilvl w:val="0"/>
          <w:numId w:val="16"/>
        </w:numPr>
        <w:spacing w:after="13"/>
        <w:ind w:right="2975" w:firstLine="0"/>
      </w:pPr>
      <w:r>
        <w:t xml:space="preserve">Karar sayısı, </w:t>
      </w:r>
    </w:p>
    <w:p w14:paraId="58997D98" w14:textId="77777777" w:rsidR="00B867A5" w:rsidRDefault="00C8189E">
      <w:pPr>
        <w:numPr>
          <w:ilvl w:val="0"/>
          <w:numId w:val="16"/>
        </w:numPr>
        <w:ind w:right="2975" w:firstLine="0"/>
      </w:pPr>
      <w:r>
        <w:t>Toplantıda hazır bulunanlar, 4)</w:t>
      </w:r>
      <w:r>
        <w:rPr>
          <w:rFonts w:ascii="Arial" w:eastAsia="Arial" w:hAnsi="Arial" w:cs="Arial"/>
        </w:rPr>
        <w:t xml:space="preserve"> </w:t>
      </w:r>
      <w:r>
        <w:t>Kararın içeriği, 5)</w:t>
      </w:r>
      <w:r>
        <w:rPr>
          <w:rFonts w:ascii="Arial" w:eastAsia="Arial" w:hAnsi="Arial" w:cs="Arial"/>
        </w:rPr>
        <w:t xml:space="preserve"> </w:t>
      </w:r>
      <w:r>
        <w:t xml:space="preserve">Üyelerin imzaları. </w:t>
      </w:r>
    </w:p>
    <w:p w14:paraId="13742077" w14:textId="77777777" w:rsidR="00B867A5" w:rsidRDefault="00C8189E">
      <w:pPr>
        <w:spacing w:after="46"/>
        <w:ind w:left="-5" w:right="14"/>
      </w:pPr>
      <w:r>
        <w:t xml:space="preserve">Kararın, üyelerden birinin yaptığı öneri üzerine diğerlerinin yazılı onayı ile alındığı durumlarda bu husus ayrıca belirtilir ve imzaların bulunduğu kâğıt veya kâğıtlar da karar defterine yapıştırılır. </w:t>
      </w:r>
    </w:p>
    <w:p w14:paraId="690E2C73" w14:textId="77777777" w:rsidR="00B867A5" w:rsidRDefault="00C8189E">
      <w:pPr>
        <w:ind w:left="-5" w:right="14"/>
      </w:pPr>
      <w:r>
        <w:t xml:space="preserve">Bir önerinin veya önerilerin ıslak imza ile imzalanması şeklinde alınan kararlar 6102 sayılı Türk Ticaret Kanunu’nun 390’ıncı maddesinin dördüncü fıkrası uyarınca karar defterine yapıştırılır; aksi halde karar geçersizdir. </w:t>
      </w:r>
    </w:p>
    <w:p w14:paraId="5FCC32F5" w14:textId="77777777" w:rsidR="00B867A5" w:rsidRDefault="00C8189E">
      <w:pPr>
        <w:spacing w:after="143"/>
        <w:ind w:left="-5" w:right="14"/>
      </w:pPr>
      <w:r>
        <w:t xml:space="preserve">Her yönetim kurulu üyesi alınan karara ilişkin muhalefetinin bir şerh ile karar metnine geçirilmesini isteyebilir. Üyelerin şerh yazma talebi hiçbir sebeple reddedilemez; şerh yazılmasına engel olunamaz. Şerh, sahibi dışında hiç kimse tarafından değiştirilemez. </w:t>
      </w:r>
    </w:p>
    <w:p w14:paraId="37CBD285" w14:textId="77777777" w:rsidR="00B867A5" w:rsidRDefault="00C8189E">
      <w:pPr>
        <w:spacing w:after="11" w:line="259" w:lineRule="auto"/>
        <w:ind w:left="715" w:right="0" w:hanging="10"/>
        <w:jc w:val="left"/>
      </w:pPr>
      <w:r>
        <w:rPr>
          <w:b/>
        </w:rPr>
        <w:t xml:space="preserve">Genel Kurul Toplantı ve Müzakere Defteri: </w:t>
      </w:r>
    </w:p>
    <w:p w14:paraId="21581947" w14:textId="77777777" w:rsidR="00B867A5" w:rsidRDefault="00C8189E">
      <w:pPr>
        <w:spacing w:after="51"/>
        <w:ind w:left="-5" w:right="14"/>
      </w:pPr>
      <w:r>
        <w:rPr>
          <w:b/>
        </w:rPr>
        <w:lastRenderedPageBreak/>
        <w:t xml:space="preserve">Madde </w:t>
      </w:r>
      <w:proofErr w:type="gramStart"/>
      <w:r>
        <w:rPr>
          <w:b/>
        </w:rPr>
        <w:t>76 -</w:t>
      </w:r>
      <w:proofErr w:type="gramEnd"/>
      <w:r>
        <w:rPr>
          <w:b/>
        </w:rPr>
        <w:t xml:space="preserve"> </w:t>
      </w:r>
      <w:r>
        <w:rPr>
          <w:rFonts w:ascii="Arial" w:eastAsia="Arial" w:hAnsi="Arial" w:cs="Arial"/>
          <w:b/>
        </w:rPr>
        <w:t xml:space="preserve"> </w:t>
      </w:r>
      <w:r>
        <w:t xml:space="preserve">Genel kurul toplantı ve müzakere defteri, kooperatifin genel kurul toplantılarında görüşülen hususların ve alınan kararların kaydedildiği ciltli ve sayfa numaraları teselsül eden defterdir. </w:t>
      </w:r>
    </w:p>
    <w:p w14:paraId="4BCE6DEB" w14:textId="77777777" w:rsidR="00B867A5" w:rsidRDefault="00C8189E">
      <w:pPr>
        <w:spacing w:after="142"/>
        <w:ind w:left="-5" w:right="14"/>
      </w:pPr>
      <w:r>
        <w:t xml:space="preserve">Genel kurul toplantı ve müzakere defteri, kooperatif genel kurul toplantısı yapılırken genel kurulda sorulan sorular, verilen cevaplar, sunulan önergeler, alınan kararlar işlenerek düzenlenebileceği gibi hazırlanan toplantı tutanağının deftere yapıştırılması şeklinde de tutulabilir. </w:t>
      </w:r>
    </w:p>
    <w:p w14:paraId="495BA1E5" w14:textId="77777777" w:rsidR="00B867A5" w:rsidRDefault="00C8189E">
      <w:pPr>
        <w:spacing w:after="11" w:line="259" w:lineRule="auto"/>
        <w:ind w:left="715" w:right="0" w:hanging="10"/>
        <w:jc w:val="left"/>
      </w:pPr>
      <w:r>
        <w:rPr>
          <w:b/>
        </w:rPr>
        <w:t xml:space="preserve">Saklama Zorunluluğu: </w:t>
      </w:r>
    </w:p>
    <w:p w14:paraId="5B5E99A5" w14:textId="77777777" w:rsidR="00B867A5" w:rsidRDefault="00C8189E">
      <w:pPr>
        <w:ind w:left="-5" w:right="14"/>
      </w:pPr>
      <w:r>
        <w:rPr>
          <w:b/>
        </w:rPr>
        <w:t xml:space="preserve">Madde </w:t>
      </w:r>
      <w:proofErr w:type="gramStart"/>
      <w:r>
        <w:rPr>
          <w:b/>
        </w:rPr>
        <w:t>77 -</w:t>
      </w:r>
      <w:proofErr w:type="gramEnd"/>
      <w:r>
        <w:rPr>
          <w:b/>
        </w:rPr>
        <w:t xml:space="preserve"> </w:t>
      </w:r>
      <w:r>
        <w:rPr>
          <w:rFonts w:ascii="Arial" w:eastAsia="Arial" w:hAnsi="Arial" w:cs="Arial"/>
          <w:b/>
        </w:rPr>
        <w:t xml:space="preserve"> </w:t>
      </w:r>
      <w:r>
        <w:t xml:space="preserve">Kooperatif; tutmakla yükümlü olduğu ticari defterleri ve bu defterlere yapılan kayıtların dayandığı belgeleri sınıflandırılmış bir şekilde on yıl saklamakla yükümlüdür. </w:t>
      </w:r>
    </w:p>
    <w:p w14:paraId="57392568" w14:textId="77777777" w:rsidR="00B867A5" w:rsidRDefault="00C8189E">
      <w:pPr>
        <w:spacing w:after="48"/>
        <w:ind w:left="-5" w:right="14"/>
      </w:pPr>
      <w:r>
        <w:t xml:space="preserve">Vergi Usul Kanunu ve ilgili mevzuat hükümleri mahfuz kalmak kaydıyla, tutulması zorunlu defterlere yapılan kayıtların dayandığı belgeler, okunur hale getirildiklerinde içerik olarak örtüşmeleri, saklama süresi boyunca her an ulaşılabilmeleri ve uygun bir süre içerisinde okunabilir hale getirilebilmeleri şartıyla görüntü veya veri taşıyıcılarda da saklanabilir. </w:t>
      </w:r>
    </w:p>
    <w:p w14:paraId="465CF826" w14:textId="77777777" w:rsidR="00B867A5" w:rsidRDefault="00C8189E">
      <w:pPr>
        <w:spacing w:after="46"/>
        <w:ind w:left="-5" w:right="14"/>
      </w:pPr>
      <w:r>
        <w:t xml:space="preserve">Saklama süresi, ticari defterlere son kaydın yapıldığı veya muhasebe belgelerinin oluştuğu takvim yılının bitişiyle başlar. </w:t>
      </w:r>
    </w:p>
    <w:p w14:paraId="77A89CD2" w14:textId="77777777" w:rsidR="00B867A5" w:rsidRDefault="00C8189E">
      <w:pPr>
        <w:spacing w:after="50"/>
        <w:ind w:left="-5" w:right="14"/>
      </w:pPr>
      <w:r>
        <w:t xml:space="preserve">Kooperatifin saklamakla yükümlü olduğu defterler ve belgeler; yangın, su baskını veya yer sarsıntısı gibi bir afet veya hırsızlık sebebiyle ve kanuni saklama süresi içinde zıyaa uğrarsa tacir zıyaı öğrendiği tarihten itibaren </w:t>
      </w:r>
      <w:proofErr w:type="spellStart"/>
      <w:r>
        <w:t>onbeş</w:t>
      </w:r>
      <w:proofErr w:type="spellEnd"/>
      <w:r>
        <w:t xml:space="preserve"> gün içinde ticari işletmesinin bulunduğu yer yetkili mahkemesinden kendisine zayi belgesi verilmesini isteyebilir. Bu dava hasımsız açılır. Mahkeme gerekli gördüğü delillerin toplanmasını da emredebilir. </w:t>
      </w:r>
    </w:p>
    <w:p w14:paraId="1A952E62" w14:textId="77777777" w:rsidR="00B867A5" w:rsidRDefault="00C8189E">
      <w:pPr>
        <w:spacing w:after="140"/>
        <w:ind w:left="-5" w:right="14"/>
      </w:pPr>
      <w:r>
        <w:t xml:space="preserve">Kooperatifin sona ermesi halinde ilgili belgeler 6102 sayılı Türk Ticaret Kanunu’nun 82’nci maddesi uyarınca on yıl süre ile Sulh Hukuk Mahkemesi tarafından saklanır. </w:t>
      </w:r>
    </w:p>
    <w:p w14:paraId="68213672" w14:textId="77777777" w:rsidR="00B867A5" w:rsidRDefault="00C8189E">
      <w:pPr>
        <w:spacing w:after="132" w:line="259" w:lineRule="auto"/>
        <w:ind w:left="715" w:right="0" w:hanging="10"/>
        <w:jc w:val="left"/>
      </w:pPr>
      <w:r>
        <w:rPr>
          <w:b/>
        </w:rPr>
        <w:t xml:space="preserve"> Açılış Onayı Yapılacak Defterler ve Onay Zamanı: </w:t>
      </w:r>
    </w:p>
    <w:p w14:paraId="5D32B33E" w14:textId="77777777" w:rsidR="00B867A5" w:rsidRDefault="00C8189E">
      <w:pPr>
        <w:ind w:left="-5" w:right="14"/>
      </w:pPr>
      <w:r>
        <w:rPr>
          <w:b/>
        </w:rPr>
        <w:t>Madde 78-</w:t>
      </w:r>
      <w:r>
        <w:t xml:space="preserve">Kooperatifin tutmakla yükümlü olduğu yevmiye defteri, defteri kebir, envanter defteri, pay/ortaklar defteri, yönetim kurulu karar defteri ile genel kurul toplantı ve müzakere defterinin açılış onayları 6102 sayılı </w:t>
      </w:r>
      <w:proofErr w:type="gramStart"/>
      <w:r>
        <w:t>Türk Ticaret Kanununda</w:t>
      </w:r>
      <w:proofErr w:type="gramEnd"/>
      <w:r>
        <w:t xml:space="preserve"> belirtilen süreler dahilinde bu Kanun ve Ticari Defterlerin tasdikine ilişkin diğer mevzuat uyarınca yapılır.</w:t>
      </w:r>
      <w:r>
        <w:rPr>
          <w:b/>
        </w:rPr>
        <w:t xml:space="preserve"> </w:t>
      </w:r>
    </w:p>
    <w:p w14:paraId="7D1326B7" w14:textId="77777777" w:rsidR="00B867A5" w:rsidRDefault="00C8189E">
      <w:pPr>
        <w:ind w:left="-5" w:right="14"/>
      </w:pPr>
      <w:r>
        <w:t xml:space="preserve">Yevmiye defteri, defteri kebir, envanter defteri ile yönetim kurulu karar defterinin açılış onaylarının her hesap dönemi için yapılması zorunludur. Pay/ortaklar defteri ile genel kurul toplantı ve müzakere defteri yeterli yaprakları bulunmak kaydıyla izleyen hesap dönemlerinde de açılış onayı yaptırılmaksızın kullanılmaya devam edilebilir. </w:t>
      </w:r>
    </w:p>
    <w:p w14:paraId="62C12879" w14:textId="77777777" w:rsidR="00B867A5" w:rsidRDefault="00C8189E">
      <w:pPr>
        <w:spacing w:after="0"/>
        <w:ind w:left="-5" w:right="14"/>
      </w:pPr>
      <w:r>
        <w:t xml:space="preserve">Onaya tabi defterlerin hesap dönemi içinde dolması dolayısıyla veya başka sebeplerle yıl içinde yeni defter kullanmaya mecbur olanlar bunları kullanmaya başlamadan önce açılış onayı yaptırmak zorundadırlar. </w:t>
      </w:r>
    </w:p>
    <w:p w14:paraId="273A9CAD" w14:textId="77777777" w:rsidR="00B867A5" w:rsidRDefault="00C8189E">
      <w:pPr>
        <w:spacing w:after="0"/>
        <w:ind w:left="-5" w:right="14"/>
      </w:pPr>
      <w:r>
        <w:t xml:space="preserve">Pay/ortaklar defterinin yenilenmesinin gerektiği durumlarda açılış onayı yapılacak yeni defter, kullanımına son verilecek defterle veya zayi edilmişse zayi belgesi ile birlikte notere ibraz edilir. Yeni pay/ortaklar defterinin açılış onayının yapıldığı sırada noter, eski deftere veya zayi belgesine yeni pay </w:t>
      </w:r>
      <w:r>
        <w:lastRenderedPageBreak/>
        <w:t xml:space="preserve">defterinin açılış onayının yapıldığını tarih ve sayı belirtmek suretiyle şerh düşer. Eski defterde veya zayi belgesinde söz konusu şerhi gören noter tekrar bir açılış onayı yapamaz. </w:t>
      </w:r>
    </w:p>
    <w:p w14:paraId="0E994FD9" w14:textId="77777777" w:rsidR="00B867A5" w:rsidRDefault="00C8189E">
      <w:pPr>
        <w:spacing w:after="31" w:line="259" w:lineRule="auto"/>
        <w:ind w:left="708" w:right="0" w:firstLine="0"/>
        <w:jc w:val="left"/>
      </w:pPr>
      <w:r>
        <w:t xml:space="preserve"> </w:t>
      </w:r>
    </w:p>
    <w:p w14:paraId="2A98F7BF" w14:textId="77777777" w:rsidR="00B867A5" w:rsidRDefault="00C8189E">
      <w:pPr>
        <w:spacing w:after="11" w:line="259" w:lineRule="auto"/>
        <w:ind w:left="715" w:right="0" w:hanging="10"/>
        <w:jc w:val="left"/>
      </w:pPr>
      <w:r>
        <w:rPr>
          <w:b/>
        </w:rPr>
        <w:t xml:space="preserve">Kapanış Onayı Yapılacak Defterler ile Onay Zamanı ve Şekli: </w:t>
      </w:r>
    </w:p>
    <w:p w14:paraId="496531E7" w14:textId="77777777" w:rsidR="00B867A5" w:rsidRDefault="00C8189E">
      <w:pPr>
        <w:spacing w:after="20"/>
        <w:ind w:left="-5" w:right="14"/>
      </w:pPr>
      <w:r>
        <w:rPr>
          <w:b/>
        </w:rPr>
        <w:t>Madde 79-</w:t>
      </w:r>
      <w:r>
        <w:t>Yevmiye defteri ile yönetim kurulu karar defteri 6102 sayılı Türk Ticaret Kanunu’nun 64/</w:t>
      </w:r>
      <w:proofErr w:type="gramStart"/>
      <w:r>
        <w:t>3 üncü</w:t>
      </w:r>
      <w:proofErr w:type="gramEnd"/>
      <w:r>
        <w:t xml:space="preserve"> maddesinde belirlenen süreler dahilinde notere ibraz edilip, son kaydın altına noterce “Görülmüştür” ibaresi yazılarak mühür ve imza ile onaylanması zorunludur.</w:t>
      </w:r>
      <w:r>
        <w:rPr>
          <w:b/>
        </w:rPr>
        <w:t xml:space="preserve"> Onay Yenileme: </w:t>
      </w:r>
    </w:p>
    <w:p w14:paraId="4A384AC0" w14:textId="77777777" w:rsidR="00B867A5" w:rsidRDefault="00C8189E">
      <w:pPr>
        <w:spacing w:after="136"/>
        <w:ind w:left="-5" w:right="14" w:firstLine="0"/>
      </w:pPr>
      <w:r>
        <w:rPr>
          <w:b/>
        </w:rPr>
        <w:t xml:space="preserve">            Madde 80-</w:t>
      </w:r>
      <w:r>
        <w:t>Yönetim kurulu karar defteri, yevmiye defteri, envanter defteri ve defteri kebir yeterli yaprakları bulunması halinde yeni hesap döneminin ilk ayı içerisinde onay yenilemek suretiyle kullanılmaya devam edilebilir.</w:t>
      </w:r>
      <w:r>
        <w:rPr>
          <w:b/>
        </w:rPr>
        <w:t xml:space="preserve"> </w:t>
      </w:r>
    </w:p>
    <w:p w14:paraId="6C988DCD" w14:textId="77777777" w:rsidR="00B867A5" w:rsidRDefault="00C8189E">
      <w:pPr>
        <w:spacing w:after="0"/>
        <w:ind w:left="708" w:right="14" w:firstLine="0"/>
      </w:pPr>
      <w:r>
        <w:t xml:space="preserve">Onay yenilemede defterlerin türü değiştirilemez. </w:t>
      </w:r>
    </w:p>
    <w:p w14:paraId="3384DA73" w14:textId="77777777" w:rsidR="00B867A5" w:rsidRDefault="00C8189E">
      <w:pPr>
        <w:spacing w:after="151" w:line="259" w:lineRule="auto"/>
        <w:ind w:left="708" w:right="0" w:firstLine="0"/>
        <w:jc w:val="left"/>
      </w:pPr>
      <w:r>
        <w:t xml:space="preserve"> </w:t>
      </w:r>
    </w:p>
    <w:p w14:paraId="0ABD33B0" w14:textId="77777777" w:rsidR="00B867A5" w:rsidRDefault="00C8189E">
      <w:pPr>
        <w:pStyle w:val="Balk2"/>
        <w:ind w:left="3242" w:right="3183"/>
      </w:pPr>
      <w:r>
        <w:t xml:space="preserve">ALTINCI BÖLÜM DAĞILMA VE TASFİYE </w:t>
      </w:r>
    </w:p>
    <w:p w14:paraId="1774AC79" w14:textId="77777777" w:rsidR="00B867A5" w:rsidRDefault="00C8189E">
      <w:pPr>
        <w:spacing w:after="11" w:line="259" w:lineRule="auto"/>
        <w:ind w:left="715" w:right="0" w:hanging="10"/>
        <w:jc w:val="left"/>
      </w:pPr>
      <w:r>
        <w:rPr>
          <w:b/>
        </w:rPr>
        <w:t>Birleşme, Bölünme ve Tür Değiştirme:</w:t>
      </w:r>
      <w:r>
        <w:t xml:space="preserve"> </w:t>
      </w:r>
    </w:p>
    <w:p w14:paraId="72096702" w14:textId="77777777" w:rsidR="00B867A5" w:rsidRDefault="00C8189E">
      <w:pPr>
        <w:ind w:left="-5" w:right="14" w:firstLine="0"/>
      </w:pPr>
      <w:r>
        <w:rPr>
          <w:b/>
        </w:rPr>
        <w:t xml:space="preserve">            Madde 81-</w:t>
      </w:r>
      <w:r>
        <w:t>Kooperatif başka bir kooperatifle veya bir ticaret şirketi ile de birleşebilir, bölünebilir ve tür değiştirebilir.</w:t>
      </w:r>
      <w:r>
        <w:rPr>
          <w:b/>
        </w:rPr>
        <w:t xml:space="preserve"> </w:t>
      </w:r>
      <w:r>
        <w:t xml:space="preserve">Bu hallerde 6102 sayılı </w:t>
      </w:r>
      <w:proofErr w:type="gramStart"/>
      <w:r>
        <w:t>Türk Ticaret Kanununun</w:t>
      </w:r>
      <w:proofErr w:type="gramEnd"/>
      <w:r>
        <w:t xml:space="preserve"> 134 ila 194’üncü maddeleri arasındaki hükümleri uygulanır.</w:t>
      </w:r>
      <w:r>
        <w:rPr>
          <w:b/>
        </w:rPr>
        <w:t xml:space="preserve"> </w:t>
      </w:r>
    </w:p>
    <w:p w14:paraId="6DC1BBBF" w14:textId="77777777" w:rsidR="00B867A5" w:rsidRDefault="00C8189E">
      <w:pPr>
        <w:spacing w:after="139"/>
        <w:ind w:left="-5" w:right="14"/>
      </w:pPr>
      <w:r>
        <w:t>Ancak, birleşme işlemlerinde 1163 sayılı Kanunun 6102 sayılı Kanun hükümlerine aykırı olmayan maddeleri saklıdır</w:t>
      </w:r>
      <w:r>
        <w:rPr>
          <w:color w:val="FF0000"/>
        </w:rPr>
        <w:t xml:space="preserve"> </w:t>
      </w:r>
    </w:p>
    <w:p w14:paraId="3C4C90B0" w14:textId="77777777" w:rsidR="00B867A5" w:rsidRDefault="00C8189E">
      <w:pPr>
        <w:spacing w:after="11" w:line="259" w:lineRule="auto"/>
        <w:ind w:left="715" w:right="0" w:hanging="10"/>
        <w:jc w:val="left"/>
      </w:pPr>
      <w:r>
        <w:rPr>
          <w:b/>
        </w:rPr>
        <w:t>Dağılma Sebepleri:</w:t>
      </w:r>
      <w:r>
        <w:t xml:space="preserve"> </w:t>
      </w:r>
    </w:p>
    <w:p w14:paraId="605784FB" w14:textId="77777777" w:rsidR="00B867A5" w:rsidRDefault="00C8189E">
      <w:pPr>
        <w:spacing w:after="135"/>
        <w:ind w:left="708" w:right="14" w:firstLine="0"/>
      </w:pPr>
      <w:r>
        <w:rPr>
          <w:b/>
        </w:rPr>
        <w:t>Madde 82</w:t>
      </w:r>
      <w:r>
        <w:t xml:space="preserve">-Kooperatif: </w:t>
      </w:r>
    </w:p>
    <w:p w14:paraId="1895713F" w14:textId="77777777" w:rsidR="00B867A5" w:rsidRDefault="00C8189E">
      <w:pPr>
        <w:numPr>
          <w:ilvl w:val="0"/>
          <w:numId w:val="17"/>
        </w:numPr>
        <w:spacing w:after="12"/>
        <w:ind w:right="14"/>
      </w:pPr>
      <w:r>
        <w:t xml:space="preserve">Ortak sayısının 7’den aşağı düşmesi üzerine, </w:t>
      </w:r>
    </w:p>
    <w:p w14:paraId="38262C1E" w14:textId="77777777" w:rsidR="00B867A5" w:rsidRDefault="00C8189E">
      <w:pPr>
        <w:numPr>
          <w:ilvl w:val="0"/>
          <w:numId w:val="17"/>
        </w:numPr>
        <w:spacing w:after="11"/>
        <w:ind w:right="14"/>
      </w:pPr>
      <w:r>
        <w:t xml:space="preserve">Genel kurul kararıyla, </w:t>
      </w:r>
    </w:p>
    <w:p w14:paraId="2B775783" w14:textId="77777777" w:rsidR="00B867A5" w:rsidRDefault="00C8189E">
      <w:pPr>
        <w:numPr>
          <w:ilvl w:val="0"/>
          <w:numId w:val="17"/>
        </w:numPr>
        <w:spacing w:after="17"/>
        <w:ind w:right="14"/>
      </w:pPr>
      <w:r>
        <w:t xml:space="preserve">İflasın açılmasıyla,  </w:t>
      </w:r>
    </w:p>
    <w:p w14:paraId="1C65038D" w14:textId="77777777" w:rsidR="00B867A5" w:rsidRDefault="00C8189E">
      <w:pPr>
        <w:numPr>
          <w:ilvl w:val="0"/>
          <w:numId w:val="17"/>
        </w:numPr>
        <w:spacing w:after="9"/>
        <w:ind w:right="14"/>
      </w:pPr>
      <w:r>
        <w:t xml:space="preserve">Kanunlarda öngörülen diğer hallerde Ticaret Bakanlığı’nın mahkemeden alacağı karar üzerine,  </w:t>
      </w:r>
    </w:p>
    <w:p w14:paraId="6A45EC38" w14:textId="77777777" w:rsidR="00B867A5" w:rsidRDefault="00C8189E">
      <w:pPr>
        <w:numPr>
          <w:ilvl w:val="0"/>
          <w:numId w:val="17"/>
        </w:numPr>
        <w:spacing w:after="16"/>
        <w:ind w:right="14"/>
      </w:pPr>
      <w:r>
        <w:t xml:space="preserve">Diğer bir kooperatifle birleşmesi veya devralınması suretiyle,  </w:t>
      </w:r>
    </w:p>
    <w:p w14:paraId="178422CC" w14:textId="77777777" w:rsidR="00B867A5" w:rsidRDefault="00C8189E">
      <w:pPr>
        <w:numPr>
          <w:ilvl w:val="0"/>
          <w:numId w:val="17"/>
        </w:numPr>
        <w:spacing w:after="17"/>
        <w:ind w:right="14"/>
      </w:pPr>
      <w:r>
        <w:t xml:space="preserve">Üç yıl olağan genel kurul toplantısını yapmaması halinde,  </w:t>
      </w:r>
    </w:p>
    <w:p w14:paraId="4337A8A7" w14:textId="77777777" w:rsidR="00B867A5" w:rsidRDefault="00C8189E">
      <w:pPr>
        <w:numPr>
          <w:ilvl w:val="0"/>
          <w:numId w:val="17"/>
        </w:numPr>
        <w:spacing w:after="126"/>
        <w:ind w:right="14"/>
      </w:pPr>
      <w:r>
        <w:t xml:space="preserve">Amacına ulaşma imkânının kalmadığının Ticaret Bakanlığı’nca tespiti halinde mahkemeden alınacak kararla dağılır. </w:t>
      </w:r>
    </w:p>
    <w:p w14:paraId="494DDF84" w14:textId="77777777" w:rsidR="00B867A5" w:rsidRDefault="00C8189E">
      <w:pPr>
        <w:spacing w:after="11" w:line="259" w:lineRule="auto"/>
        <w:ind w:left="715" w:right="0" w:hanging="10"/>
        <w:jc w:val="left"/>
      </w:pPr>
      <w:r>
        <w:rPr>
          <w:b/>
        </w:rPr>
        <w:t xml:space="preserve">Tasfiye Kurulunun Oluşumu: </w:t>
      </w:r>
    </w:p>
    <w:p w14:paraId="4B84A46B" w14:textId="77777777" w:rsidR="00B867A5" w:rsidRDefault="00C8189E">
      <w:pPr>
        <w:spacing w:after="52"/>
        <w:ind w:left="-5" w:right="14"/>
      </w:pPr>
      <w:r>
        <w:rPr>
          <w:b/>
        </w:rPr>
        <w:t xml:space="preserve">Madde 83- </w:t>
      </w:r>
      <w:r>
        <w:t xml:space="preserve">Tasfiye kurulu genel kurul tarafından seçilecek en az iki kişiden oluşur. Genel kurul bu hususta yönetim kurulunu da görevlendirebilir. Genel kurulca tasfiye kurulu için bir görevlendirme veya seçim yapılmadığı takdirde, tasfiye işlerini yönetim kurulu yürütür. Tasfiye kurulu genel kurulca her zaman azledilebilir ve yerlerine yenileri tayin olunabilir. </w:t>
      </w:r>
    </w:p>
    <w:p w14:paraId="3AA47211" w14:textId="77777777" w:rsidR="00B867A5" w:rsidRDefault="00C8189E">
      <w:pPr>
        <w:ind w:left="-5" w:right="14"/>
      </w:pPr>
      <w:r>
        <w:lastRenderedPageBreak/>
        <w:t xml:space="preserve">Tasfiye kurulunun yukarıdaki fıkraya göre oluşturulmasına imkân bulunmaması halinde ortaklardan birinin başvurusu üzerine mahkemece tasfiye memurları atanabileceği gibi, ortağın talebine istinaden, tasfiyeyle görevlendirilen memur kimselerin haklı sebepler dolayısıyla azli ile yerlerine yenilerinin atanmasına da karar verilebilir. Kooperatifin feshine mahkemenin karar verdiği hâllerde de tasfiye memuru mahkemece atanır. </w:t>
      </w:r>
    </w:p>
    <w:p w14:paraId="51B8BDCE" w14:textId="77777777" w:rsidR="00B867A5" w:rsidRDefault="00C8189E">
      <w:pPr>
        <w:spacing w:after="49"/>
        <w:ind w:left="720" w:right="14" w:firstLine="0"/>
      </w:pPr>
      <w:r>
        <w:t xml:space="preserve">Tasfiye kurulu üyelerine atamayı yapan merci tarafından tespit edilecek miktarda ücret ödenir. </w:t>
      </w:r>
    </w:p>
    <w:p w14:paraId="37567A8D" w14:textId="77777777" w:rsidR="00B867A5" w:rsidRDefault="00C8189E">
      <w:pPr>
        <w:spacing w:after="0" w:line="333" w:lineRule="auto"/>
        <w:ind w:left="-5" w:right="14"/>
      </w:pPr>
      <w:r>
        <w:t xml:space="preserve">1163 sayılı Kanunun 56’ncı maddesinin 1’inci fıkrasının 3 numaralı bendi ile 62’nci maddesi hükümleri tasfiye kurulu üyeleri hakkında da uygulanır. </w:t>
      </w:r>
      <w:r>
        <w:rPr>
          <w:b/>
        </w:rPr>
        <w:t xml:space="preserve">Tasfiye Memurlarının Yetkilerinin Sınırlandırılması ve Genişletilmesi: </w:t>
      </w:r>
    </w:p>
    <w:p w14:paraId="0BA85096" w14:textId="77777777" w:rsidR="00B867A5" w:rsidRDefault="00C8189E">
      <w:pPr>
        <w:ind w:left="-5" w:right="14"/>
      </w:pPr>
      <w:r>
        <w:rPr>
          <w:b/>
        </w:rPr>
        <w:t xml:space="preserve">Madde 84- </w:t>
      </w:r>
      <w:r>
        <w:t xml:space="preserve">Tasfiye memurlarına Kanunla tanınmış yetkiler devredilemez; ancak, belirli uygulama işlemlerinin yapılabilmesi için, tasfiye memurlarından biri diğerine veya üçüncü bir kişiye temsil yetkisi verebilir. </w:t>
      </w:r>
    </w:p>
    <w:p w14:paraId="53284A68" w14:textId="77777777" w:rsidR="00B867A5" w:rsidRDefault="00C8189E">
      <w:pPr>
        <w:ind w:left="-5" w:right="14"/>
      </w:pPr>
      <w:r>
        <w:t xml:space="preserve">Tasfiye memurlarının üçüncü kişilerle tasfiye amacı dışında yaptığı işlemler kooperatifi bağlar; meğerki, üçüncü kişinin işlemin tasfiye amacının dışında olduğunu bildiği veya hâlin gereğinden bilmemesinin mümkün olamayacağı ispat edilsin. Tasfiyenin sadece tescil ve ilan edilmesi, bu hususun ispatı için yeterli delil değildir.  </w:t>
      </w:r>
    </w:p>
    <w:p w14:paraId="4BBB4F4C" w14:textId="77777777" w:rsidR="00B867A5" w:rsidRDefault="00C8189E">
      <w:pPr>
        <w:ind w:left="-5" w:right="14"/>
      </w:pPr>
      <w:r>
        <w:t xml:space="preserve">Tasfiye memurları birden fazla ise; bunların yaptıkları bir işlemden dolayı kooperatifin bağlanabilmesi için imzaya yetkili iki tasfiye memurunun kooperatif unvanı altında imza atması gereklidir. Tasfiye hâlindeki kooperatifi tasfiye ile ilgili konularda mahkemelerde ve dış ilişkide tasfiye memurları temsil eder. </w:t>
      </w:r>
    </w:p>
    <w:p w14:paraId="6BDDF671" w14:textId="77777777" w:rsidR="00B867A5" w:rsidRDefault="00C8189E">
      <w:pPr>
        <w:spacing w:after="47"/>
        <w:ind w:left="-5" w:right="14"/>
      </w:pPr>
      <w:r>
        <w:t xml:space="preserve">Tasfiye memurunun görevini yerine getirdiği sırada işlediği haksız fiilden kooperatif de sorumludur.  </w:t>
      </w:r>
      <w:r>
        <w:rPr>
          <w:b/>
        </w:rPr>
        <w:t xml:space="preserve">Tasfiye Kurulunun Görevleri ve Tasfiyenin Yürütülmesi: </w:t>
      </w:r>
    </w:p>
    <w:p w14:paraId="3D44331B" w14:textId="77777777" w:rsidR="00B867A5" w:rsidRDefault="00C8189E">
      <w:pPr>
        <w:ind w:left="-5" w:right="14"/>
      </w:pPr>
      <w:r>
        <w:rPr>
          <w:b/>
        </w:rPr>
        <w:t>Madde 85-</w:t>
      </w:r>
      <w:r>
        <w:t xml:space="preserve"> Tasfiye memurları, tasfiye işlerinin bir an önce bitirilmesi için çalışmakla yükümlüdür. Bu amaçla, görevlerine başlar başlamaz, kooperatifin tasfiyenin başlangıcındaki durumunu incelerler; gerekirse kooperatif mallarına değer biçmek için uzmanlara başvurarak, kooperatifin malvarlığına ilişkin durumu ile finansal durumunu gösteren bir envanter ile bilanço düzenler ve genel kurulun onayına sunarlar.  </w:t>
      </w:r>
    </w:p>
    <w:p w14:paraId="7C695591" w14:textId="77777777" w:rsidR="00B867A5" w:rsidRDefault="00C8189E">
      <w:pPr>
        <w:spacing w:after="46"/>
        <w:ind w:left="-5" w:right="14"/>
      </w:pPr>
      <w:r>
        <w:t xml:space="preserve">Envanter ve bilançonun onaylanmasından sonra, tasfiye memurları kooperatifin envanterde yazılı bütün malları ile belgelerine ve defterlerine el koyarlar. </w:t>
      </w:r>
    </w:p>
    <w:p w14:paraId="700495CE" w14:textId="77777777" w:rsidR="00B867A5" w:rsidRDefault="00C8189E">
      <w:pPr>
        <w:ind w:left="-5" w:right="14"/>
      </w:pPr>
      <w:r>
        <w:t xml:space="preserve">Aktiflerin toptan satışının görüşüleceği gündem maddesi hariç olmak üzere, tasfiye süresince yapılacak genel kurul toplantılarında nisap aranmaz.  </w:t>
      </w:r>
    </w:p>
    <w:p w14:paraId="7AF40308" w14:textId="77777777" w:rsidR="00B867A5" w:rsidRDefault="00C8189E">
      <w:pPr>
        <w:spacing w:after="48"/>
        <w:ind w:left="-5" w:right="14"/>
      </w:pPr>
      <w:r>
        <w:t xml:space="preserve">Tasfiye, iflastan ve mahkeme kararından başka bir sebepten ileri gelmişse, yönetim kurulunca ticaret siciline tescil ve ilan ettirilir. Ayrıca, yönetim kurulu tasfiye memurlarını da ticaret siciline tescil ve ilan ettirir. Tasfiye işlerinin yönetim kurulunca yapılması hâlinde de bu hüküm uygulanır. Tasfiye süresince kooperatif unvanı "Tasfiye Halinde" ibaresi ilave edilerek kullanılır. </w:t>
      </w:r>
    </w:p>
    <w:p w14:paraId="7E254C34" w14:textId="77777777" w:rsidR="00B867A5" w:rsidRDefault="00C8189E">
      <w:pPr>
        <w:spacing w:after="49"/>
        <w:ind w:left="-5" w:right="14"/>
      </w:pPr>
      <w:r>
        <w:lastRenderedPageBreak/>
        <w:t xml:space="preserve">Kooperatif genel kurulu aksine karar vermedikçe tasfiye memurları kooperatifin aktiflerini pazarlık yoluyla da satabilirler. Önemli miktarda aktiflerin toptan satılabilmesi için genel kurul kararı gereklidir. Alınacak bu karar için bütün ortakların ¾’ünün rızası gereklidir. </w:t>
      </w:r>
    </w:p>
    <w:p w14:paraId="77E9624B" w14:textId="77777777" w:rsidR="00B867A5" w:rsidRDefault="00C8189E">
      <w:pPr>
        <w:spacing w:after="50"/>
        <w:ind w:left="-5" w:right="14"/>
      </w:pPr>
      <w:r>
        <w:t xml:space="preserve">Alacaklı oldukları kooperatif defterlerinden veya diğer belgelerden anlaşılan ve yerleşim yerleri bilinen kişiler taahhütlü mektupla, diğer alacaklılar Türkiye Ticaret Sicili Gazetesinde birer hafta arayla yapılacak üç ilanla kooperatifin sona ermiş bulunduğu konusunda bilgilendirilirler ve alacaklarını tasfiye memurlarına bildirmeye çağrılırlar.  </w:t>
      </w:r>
    </w:p>
    <w:p w14:paraId="4F6CDDBE" w14:textId="77777777" w:rsidR="00B867A5" w:rsidRDefault="00C8189E">
      <w:pPr>
        <w:spacing w:after="46"/>
        <w:ind w:left="-5" w:right="14"/>
      </w:pPr>
      <w:r>
        <w:t xml:space="preserve">Alacaklı oldukları bilinenler, bildirimde bulunmazlarsa alacaklarının tutarı Ticaret Bakanlığınca belirlenecek bir bankaya depo edilir. </w:t>
      </w:r>
    </w:p>
    <w:p w14:paraId="1E839DAA" w14:textId="77777777" w:rsidR="00B867A5" w:rsidRDefault="00C8189E">
      <w:pPr>
        <w:spacing w:after="48"/>
        <w:ind w:left="-5" w:right="14"/>
      </w:pPr>
      <w:r>
        <w:t xml:space="preserve">Kooperatifin, henüz muaccel olmayan veya hakkında uyuşmazlık bulunan borçlarını karşılayacak tutarda para notere depo edilir; meğerki, bu gibi borçlar yeterli bir şekilde teminat altına alınmış veya kooperatif varlığının ortaklar arasında paylaşımı bu borçların ödenmesi şartına bağlanmış olsun. </w:t>
      </w:r>
    </w:p>
    <w:p w14:paraId="3A443BDB" w14:textId="77777777" w:rsidR="00B867A5" w:rsidRDefault="00C8189E">
      <w:pPr>
        <w:spacing w:after="46"/>
        <w:ind w:left="-5" w:right="14"/>
      </w:pPr>
      <w:r>
        <w:t xml:space="preserve">Kooperatifin borçlarının ve pay bedellerinin ödenmesinden sonra kalan miktar, dağılma anında kayıtlı ortaklar veya hukuki halefleri arasında sermaye payları ile orantılı olarak dağıtılır. </w:t>
      </w:r>
    </w:p>
    <w:p w14:paraId="66B903C4" w14:textId="77777777" w:rsidR="00B867A5" w:rsidRDefault="00C8189E">
      <w:pPr>
        <w:spacing w:after="146"/>
        <w:ind w:left="-5" w:right="14"/>
      </w:pPr>
      <w:r>
        <w:t xml:space="preserve">Yukarıdaki fıkralarda yazılı hükümlere aykırı hareket eden tasfiye memurları haksız olarak ödedikleri paralardan dolayı 6102 sayılı Türk Ticaret Kanunu’nun 553’üncü maddesi uyarınca sorumludur. </w:t>
      </w:r>
    </w:p>
    <w:p w14:paraId="62D273C8" w14:textId="77777777" w:rsidR="00B867A5" w:rsidRDefault="00C8189E">
      <w:pPr>
        <w:spacing w:after="11" w:line="259" w:lineRule="auto"/>
        <w:ind w:left="715" w:right="0" w:hanging="10"/>
        <w:jc w:val="left"/>
      </w:pPr>
      <w:r>
        <w:rPr>
          <w:b/>
        </w:rPr>
        <w:t>Diğer Tasfiye İşleri:</w:t>
      </w:r>
      <w:r>
        <w:t xml:space="preserve"> </w:t>
      </w:r>
    </w:p>
    <w:p w14:paraId="3EB0A9FB" w14:textId="77777777" w:rsidR="00B867A5" w:rsidRDefault="00C8189E">
      <w:pPr>
        <w:spacing w:after="137"/>
        <w:ind w:left="708" w:right="14" w:firstLine="0"/>
      </w:pPr>
      <w:r>
        <w:rPr>
          <w:b/>
        </w:rPr>
        <w:t>Madde 86-</w:t>
      </w:r>
      <w:r>
        <w:t xml:space="preserve">Tasfiye memurları: </w:t>
      </w:r>
    </w:p>
    <w:p w14:paraId="1A75D25C" w14:textId="77777777" w:rsidR="00B867A5" w:rsidRDefault="00C8189E">
      <w:pPr>
        <w:numPr>
          <w:ilvl w:val="0"/>
          <w:numId w:val="18"/>
        </w:numPr>
        <w:spacing w:after="14"/>
        <w:ind w:right="14"/>
      </w:pPr>
      <w:r>
        <w:t xml:space="preserve">Kooperatifin süregelen işlemlerini tamamlamak, gereğinde pay bedellerinin henüz ödenmemiş olan kısımlarını tahsil etmek, aktifleri paraya çevirmek ve kooperatif borçlarının, ilk tasfiye bilançosundan ve alacaklılara yapılan çağrı sonucunda anlaşılan duruma göre, kooperatif varlığından fazla olmadığı saptanmışsa, bu borçları ödemekle yükümlüdürler.  </w:t>
      </w:r>
    </w:p>
    <w:p w14:paraId="3513D489" w14:textId="77777777" w:rsidR="00B867A5" w:rsidRDefault="00C8189E">
      <w:pPr>
        <w:numPr>
          <w:ilvl w:val="0"/>
          <w:numId w:val="18"/>
        </w:numPr>
        <w:spacing w:after="17"/>
        <w:ind w:right="14"/>
      </w:pPr>
      <w:r>
        <w:t xml:space="preserve">Tasfiyenin gerektirmediği yeni bir işlem yapamazlar.  </w:t>
      </w:r>
    </w:p>
    <w:p w14:paraId="54CD5FB0" w14:textId="77777777" w:rsidR="00B867A5" w:rsidRDefault="00C8189E">
      <w:pPr>
        <w:numPr>
          <w:ilvl w:val="0"/>
          <w:numId w:val="18"/>
        </w:numPr>
        <w:spacing w:after="17"/>
        <w:ind w:right="14"/>
      </w:pPr>
      <w:r>
        <w:t xml:space="preserve">Kooperatif borçları kooperatif varlığından fazla olduğu takdirde durumu derhâl kooperatifin merkezinin bulunduğu yerdeki asliye ticaret mahkemesine bildirirler; mahkeme iflasın açılmasına karar verir.  </w:t>
      </w:r>
    </w:p>
    <w:p w14:paraId="65DCCD8F" w14:textId="77777777" w:rsidR="00B867A5" w:rsidRDefault="00C8189E">
      <w:pPr>
        <w:numPr>
          <w:ilvl w:val="0"/>
          <w:numId w:val="18"/>
        </w:numPr>
        <w:spacing w:after="15"/>
        <w:ind w:right="14"/>
      </w:pPr>
      <w:r>
        <w:t xml:space="preserve">Tasfiyenin uzun sürmesi hâlinde, her yılsonu için tasfiyeye ilişkin finansal tabloları ve tasfiye sonunda da kesin bilançoyu düzenleyerek genel kurula sunarlar.  </w:t>
      </w:r>
    </w:p>
    <w:p w14:paraId="62C6D2FE" w14:textId="77777777" w:rsidR="00B867A5" w:rsidRDefault="00C8189E">
      <w:pPr>
        <w:numPr>
          <w:ilvl w:val="0"/>
          <w:numId w:val="18"/>
        </w:numPr>
        <w:spacing w:after="13"/>
        <w:ind w:right="14"/>
      </w:pPr>
      <w:r>
        <w:t xml:space="preserve">Kooperatifin bütün mal ve haklarının korunması için düzenli ve görevinin bilincinde bir yönetici gibi gereken önlemleri alır ve tasfiyeyi mümkün olan en kısa sürede bitirirler.  </w:t>
      </w:r>
    </w:p>
    <w:p w14:paraId="009957A2" w14:textId="77777777" w:rsidR="00B867A5" w:rsidRDefault="00C8189E">
      <w:pPr>
        <w:numPr>
          <w:ilvl w:val="0"/>
          <w:numId w:val="18"/>
        </w:numPr>
        <w:spacing w:after="17"/>
        <w:ind w:right="14"/>
      </w:pPr>
      <w:r>
        <w:t xml:space="preserve">Tasfiye işlemlerinin düzenli yürütülmesi ve güvenliği için gereken defterleri tutarlar.  </w:t>
      </w:r>
    </w:p>
    <w:p w14:paraId="15C390E9" w14:textId="77777777" w:rsidR="00B867A5" w:rsidRDefault="00C8189E">
      <w:pPr>
        <w:numPr>
          <w:ilvl w:val="0"/>
          <w:numId w:val="18"/>
        </w:numPr>
        <w:spacing w:after="14"/>
        <w:ind w:right="14"/>
      </w:pPr>
      <w:r>
        <w:t xml:space="preserve">Tasfiye sırasında elde edilen paralardan kooperatifin süregelen harcamaları için gerekli olan para dışında kalan paraları, bir bankaya kooperatif adına yatırırlar. </w:t>
      </w:r>
    </w:p>
    <w:p w14:paraId="0A9AF0D3" w14:textId="77777777" w:rsidR="00B867A5" w:rsidRDefault="00C8189E">
      <w:pPr>
        <w:numPr>
          <w:ilvl w:val="0"/>
          <w:numId w:val="18"/>
        </w:numPr>
        <w:spacing w:after="10"/>
        <w:ind w:right="14"/>
      </w:pPr>
      <w:r>
        <w:t xml:space="preserve">Vadesi gelmemiş borçları, Türkiye Cumhuriyet Merkez Bankası’nca kısa vadeli kredilere uygulanan oran üzerinden iskonto ederek derhâl öderler. Alacaklılar bu ödemeyi kabul </w:t>
      </w:r>
      <w:r>
        <w:lastRenderedPageBreak/>
        <w:t xml:space="preserve">etmek zorundadır. Kanun gereği iskonto edilmesi mümkün olmayan alacaklar bu hükümden müstesnadır. </w:t>
      </w:r>
    </w:p>
    <w:p w14:paraId="751573C7" w14:textId="77777777" w:rsidR="00B867A5" w:rsidRDefault="00C8189E">
      <w:pPr>
        <w:numPr>
          <w:ilvl w:val="0"/>
          <w:numId w:val="18"/>
        </w:numPr>
        <w:spacing w:after="20"/>
        <w:ind w:right="14"/>
      </w:pPr>
      <w:r>
        <w:t xml:space="preserve">Ortaklara tasfiye işlerinin durumu hakkında bilgi ve istedikleri takdirde bu konuda imzalı belge verirler. </w:t>
      </w:r>
    </w:p>
    <w:p w14:paraId="5307866D" w14:textId="77777777" w:rsidR="00B867A5" w:rsidRDefault="00C8189E">
      <w:pPr>
        <w:numPr>
          <w:ilvl w:val="0"/>
          <w:numId w:val="18"/>
        </w:numPr>
        <w:spacing w:after="13"/>
        <w:ind w:right="14"/>
      </w:pPr>
      <w:r>
        <w:t xml:space="preserve">Kooperatifin borçlarının ve pay bedellerinin ödenmesinden sonra kalan miktarın, dağılma anında kayıtlı ortaklar veya hukuki halefleri arasında sermaye payları ile orantılı olarak dağıtırlar. </w:t>
      </w:r>
    </w:p>
    <w:p w14:paraId="62BCDFD5" w14:textId="77777777" w:rsidR="00B867A5" w:rsidRDefault="00C8189E">
      <w:pPr>
        <w:numPr>
          <w:ilvl w:val="0"/>
          <w:numId w:val="18"/>
        </w:numPr>
        <w:ind w:right="14"/>
      </w:pPr>
      <w:r>
        <w:t xml:space="preserve">Tasfiyenin sona ermesi üzerine kooperatif unvanının sicilden silinmesini sicil müdürlüğünden talep ederler. </w:t>
      </w:r>
    </w:p>
    <w:p w14:paraId="02E3DF3A" w14:textId="77777777" w:rsidR="00B867A5" w:rsidRDefault="00C8189E">
      <w:pPr>
        <w:ind w:left="-5" w:right="14"/>
      </w:pPr>
      <w:r>
        <w:t xml:space="preserve">Tasfiyenin sonunda defterler ve tasfiyeye ilişkin olanlar da dâhil, ilgili belgeler Sulh Hukuk Mahkemesi tarafından saklanır. </w:t>
      </w:r>
    </w:p>
    <w:p w14:paraId="7AF7564F" w14:textId="77777777" w:rsidR="00B867A5" w:rsidRDefault="00C8189E">
      <w:pPr>
        <w:spacing w:after="11" w:line="259" w:lineRule="auto"/>
        <w:ind w:left="715" w:right="0" w:hanging="10"/>
        <w:jc w:val="left"/>
      </w:pPr>
      <w:r>
        <w:rPr>
          <w:b/>
        </w:rPr>
        <w:t xml:space="preserve">Ek Tasfiye: </w:t>
      </w:r>
    </w:p>
    <w:p w14:paraId="7DB71546" w14:textId="77777777" w:rsidR="00B867A5" w:rsidRDefault="00C8189E">
      <w:pPr>
        <w:ind w:left="-5" w:right="14"/>
      </w:pPr>
      <w:r>
        <w:rPr>
          <w:b/>
        </w:rPr>
        <w:t>Madde 87-</w:t>
      </w:r>
      <w:r>
        <w:t xml:space="preserve"> Tasfiyenin kapanmasından sonra ek tasfiye işlemlerinin yapılmasının zorunlu olduğu anlaşılırsa, son tasfiye memurları, yönetim kurulu üyeleri, ortaklar veya alacaklılar, kooperatif merkezinin bulunduğu yerdeki asliye ticaret mahkemesinden, bu ek işlemler sonuçlandırılıncaya kadar, kooperatifin yeniden tescilini isteyebilirler.  </w:t>
      </w:r>
    </w:p>
    <w:p w14:paraId="73B82A05" w14:textId="77777777" w:rsidR="00B867A5" w:rsidRDefault="00C8189E">
      <w:pPr>
        <w:spacing w:after="142"/>
        <w:ind w:left="-5" w:right="14"/>
      </w:pPr>
      <w:r>
        <w:t xml:space="preserve">Mahkeme istemin yerinde olduğuna kanaat getirirse, kooperatifin ek tasfiye için yeniden tesciline karar verir ve bu işlemlerini yapmaları için son tasfiye memurlarını veya yeni bir veya birkaç kişiyi tasfiye memuru olarak atayarak tescil ve ilan ettirir. </w:t>
      </w:r>
    </w:p>
    <w:p w14:paraId="7B30EAF0" w14:textId="77777777" w:rsidR="00B867A5" w:rsidRDefault="00C8189E">
      <w:pPr>
        <w:spacing w:after="11" w:line="259" w:lineRule="auto"/>
        <w:ind w:left="715" w:right="0" w:hanging="10"/>
        <w:jc w:val="left"/>
      </w:pPr>
      <w:r>
        <w:rPr>
          <w:b/>
        </w:rPr>
        <w:t xml:space="preserve">Tasfiyeden Dönülmesi: </w:t>
      </w:r>
    </w:p>
    <w:p w14:paraId="1EB1F366" w14:textId="77777777" w:rsidR="00B867A5" w:rsidRDefault="00C8189E">
      <w:pPr>
        <w:ind w:left="-5" w:right="14"/>
      </w:pPr>
      <w:r>
        <w:rPr>
          <w:b/>
        </w:rPr>
        <w:t>Madde 88-</w:t>
      </w:r>
      <w:r>
        <w:t xml:space="preserve"> Kooperatif </w:t>
      </w:r>
      <w:proofErr w:type="spellStart"/>
      <w:r>
        <w:t>anasözleşmede</w:t>
      </w:r>
      <w:proofErr w:type="spellEnd"/>
      <w:r>
        <w:t xml:space="preserve"> belirlenen sürenin dolmasıyla veya genel kurul kararıyla sona ermiş ise ortaklar arasında kooperatif malvarlığının dağıtımına başlanılmış olmadıkça, genel kurul kooperatifin devam etmesini kararlaştırabilir. Devam kararının tüm ortakların 3/5’inin oyu ile alınması gerekir.  </w:t>
      </w:r>
    </w:p>
    <w:p w14:paraId="2BD34D6C" w14:textId="77777777" w:rsidR="00B867A5" w:rsidRDefault="00C8189E">
      <w:pPr>
        <w:spacing w:after="27"/>
        <w:ind w:left="720" w:right="14" w:firstLine="0"/>
      </w:pPr>
      <w:r>
        <w:t xml:space="preserve">Tasfiyeden dönülmesine ilişkin genel kurul kararını tasfiye memurları tescil ve ilan ettirir.  </w:t>
      </w:r>
    </w:p>
    <w:p w14:paraId="644DF901" w14:textId="77777777" w:rsidR="00B867A5" w:rsidRDefault="00C8189E">
      <w:pPr>
        <w:spacing w:after="67"/>
        <w:ind w:left="-5" w:right="14"/>
      </w:pPr>
      <w:r>
        <w:t xml:space="preserve">Kooperatif, iflasın açılmasıyla sona ermiş olmasına rağmen iflas kaldırılmışsa veya iflas, konkordatonun uygulanmasıyla sona ermişse kooperatif devam eder. </w:t>
      </w:r>
    </w:p>
    <w:p w14:paraId="1E56943A" w14:textId="77777777" w:rsidR="00B867A5" w:rsidRDefault="00C8189E">
      <w:pPr>
        <w:ind w:left="-5" w:right="14"/>
      </w:pPr>
      <w:r>
        <w:t xml:space="preserve">Tasfiye memuru iflasın kaldırıldığına ilişkin kararı ticaret siciline tescil ettirir. Tescil istemine, pay bedellerinin ve tasfiye paylarının ortaklar arasında dağıtılmasına başlanmadığına ilişkin belge de eklenir. </w:t>
      </w:r>
    </w:p>
    <w:p w14:paraId="7A812805" w14:textId="77777777" w:rsidR="00B867A5" w:rsidRDefault="00C8189E">
      <w:pPr>
        <w:spacing w:after="145" w:line="259" w:lineRule="auto"/>
        <w:ind w:left="47" w:right="0" w:firstLine="0"/>
        <w:jc w:val="center"/>
      </w:pPr>
      <w:r>
        <w:rPr>
          <w:b/>
        </w:rPr>
        <w:t xml:space="preserve"> </w:t>
      </w:r>
    </w:p>
    <w:p w14:paraId="47E93570" w14:textId="77777777" w:rsidR="00B867A5" w:rsidRDefault="00C8189E">
      <w:pPr>
        <w:pStyle w:val="Balk2"/>
        <w:ind w:right="12"/>
      </w:pPr>
      <w:r>
        <w:t xml:space="preserve">YEDİNCİ BÖLÜM ÇEŞİTLİ HÜKÜMLER </w:t>
      </w:r>
    </w:p>
    <w:p w14:paraId="58B3D9A3" w14:textId="77777777" w:rsidR="00B867A5" w:rsidRDefault="00C8189E">
      <w:pPr>
        <w:spacing w:after="11" w:line="259" w:lineRule="auto"/>
        <w:ind w:left="715" w:right="0" w:hanging="10"/>
        <w:jc w:val="left"/>
      </w:pPr>
      <w:r>
        <w:rPr>
          <w:b/>
        </w:rPr>
        <w:t>Bakanlık ile Diğer Kurum ve Kuruluşların Denetimi:</w:t>
      </w:r>
      <w:r>
        <w:t xml:space="preserve"> </w:t>
      </w:r>
    </w:p>
    <w:p w14:paraId="06B114CA" w14:textId="77777777" w:rsidR="00B867A5" w:rsidRDefault="00C8189E">
      <w:pPr>
        <w:spacing w:after="28"/>
        <w:ind w:left="-5" w:right="14"/>
      </w:pPr>
      <w:r>
        <w:rPr>
          <w:b/>
        </w:rPr>
        <w:t>Madde 89-</w:t>
      </w:r>
      <w:r>
        <w:t xml:space="preserve">Kooperatif, Ticaret Bakanlığı’nın denetimine tabidir. Bakanlık; kooperatif üst kuruluşlarını, ilgili müesseseleri ve bağımsız denetim kuruluşlarını kooperatifi denetlemekle görevlendirebilir. </w:t>
      </w:r>
    </w:p>
    <w:p w14:paraId="5277434D" w14:textId="77777777" w:rsidR="00B867A5" w:rsidRDefault="00C8189E">
      <w:pPr>
        <w:spacing w:after="28"/>
        <w:ind w:left="-5" w:right="14"/>
      </w:pPr>
      <w:r>
        <w:lastRenderedPageBreak/>
        <w:t xml:space="preserve">Kooperatif görevlileri; kooperatife ait mal, para ve para hükmündeki kâğıtları ve gizli de olsa bunlarla ilgili defter ve belgeleri istenildiğinde müfettişlere, denetimle görevlendirilen personele ve kredi kuruluşlarının denetim görevlilerine göstermek, sayılmasına ve incelenmesine yardımda bulunmak, istenilen bilgileri gerçeğe uygun ve eksiksiz olarak vermek ve doğru beyanda bulunmakla yükümlüdürler. </w:t>
      </w:r>
    </w:p>
    <w:p w14:paraId="445DCA79" w14:textId="77777777" w:rsidR="00B867A5" w:rsidRDefault="00C8189E">
      <w:pPr>
        <w:spacing w:after="144"/>
        <w:ind w:left="-5" w:right="14"/>
      </w:pPr>
      <w:r>
        <w:t xml:space="preserve">Kooperatif, denetim sonuçlarına göre Bakanlıkça verilecek talimata uymak zorundadır. Yapılan denetimler sonucunda kooperatifin yönetim kurulu üyeleri ile üst düzey yetkililerinin hukuka açıkça aykırı eylem ve işlemlerinin tespit edilmesi durumunda, Bakanlık, kamu yararı ve hizmet gerekleri dikkate alınarak gecikmesinde sakınca görülen hallerde ileride telafisi güç veya imkânsız zararlara yol açılmasının engellenmesi amacıyla bu kişilerin görevlerine tedbiren son verebilir. Kooperatifin bir yıl içerisinde olağanüstü genel kurul toplantısı yapılmasına yönelik gerekli tedbiri alır.  </w:t>
      </w:r>
    </w:p>
    <w:p w14:paraId="5D2D5434" w14:textId="77777777" w:rsidR="00B867A5" w:rsidRDefault="00C8189E">
      <w:pPr>
        <w:spacing w:after="11" w:line="259" w:lineRule="auto"/>
        <w:ind w:left="715" w:right="0" w:hanging="10"/>
        <w:jc w:val="left"/>
      </w:pPr>
      <w:r>
        <w:rPr>
          <w:b/>
        </w:rPr>
        <w:t>Kanun Hükümlerinin Uygulanması:</w:t>
      </w:r>
      <w:r>
        <w:t xml:space="preserve"> </w:t>
      </w:r>
    </w:p>
    <w:p w14:paraId="2F043D56" w14:textId="77777777" w:rsidR="00B867A5" w:rsidRDefault="00C8189E">
      <w:pPr>
        <w:spacing w:after="139"/>
        <w:ind w:left="-5" w:right="14"/>
      </w:pPr>
      <w:r>
        <w:rPr>
          <w:b/>
        </w:rPr>
        <w:t>Madde 90-</w:t>
      </w:r>
      <w:r>
        <w:t xml:space="preserve"> Bu </w:t>
      </w:r>
      <w:proofErr w:type="spellStart"/>
      <w:r>
        <w:t>anasözleşmede</w:t>
      </w:r>
      <w:proofErr w:type="spellEnd"/>
      <w:r>
        <w:t xml:space="preserve"> açıklık olmayan hallerde 1163 sayılı Kooperatifler Kanunu ile Türk Ticaret Kanunu’nun anonim şirketlere ait hükümleri uygulanır. </w:t>
      </w:r>
    </w:p>
    <w:p w14:paraId="50B1DC0A" w14:textId="77777777" w:rsidR="00B867A5" w:rsidRDefault="00C8189E">
      <w:pPr>
        <w:spacing w:after="11" w:line="259" w:lineRule="auto"/>
        <w:ind w:left="715" w:right="0" w:hanging="10"/>
        <w:jc w:val="left"/>
      </w:pPr>
      <w:r>
        <w:rPr>
          <w:b/>
        </w:rPr>
        <w:t>İlk Yönetim Kurulu Üyeleri:</w:t>
      </w:r>
      <w:r>
        <w:t xml:space="preserve"> </w:t>
      </w:r>
    </w:p>
    <w:p w14:paraId="525356A1" w14:textId="77777777" w:rsidR="00B867A5" w:rsidRDefault="00C8189E">
      <w:pPr>
        <w:ind w:left="-5" w:right="14"/>
      </w:pPr>
      <w:r>
        <w:rPr>
          <w:b/>
        </w:rPr>
        <w:t>Madde 91-</w:t>
      </w:r>
      <w:r>
        <w:t xml:space="preserve"> İlk genel kurul toplantısına kadar görev yapmak üzere, aşağıdaki kurucu ortaklar yönetim kurulu üyeliğine seçilmişlerdir. </w:t>
      </w:r>
    </w:p>
    <w:p w14:paraId="622F4703" w14:textId="77777777" w:rsidR="00B867A5" w:rsidRDefault="00C8189E">
      <w:pPr>
        <w:tabs>
          <w:tab w:val="center" w:pos="808"/>
        </w:tabs>
        <w:spacing w:after="11" w:line="259" w:lineRule="auto"/>
        <w:ind w:right="0" w:firstLine="0"/>
        <w:jc w:val="left"/>
      </w:pPr>
      <w:r>
        <w:rPr>
          <w:b/>
        </w:rPr>
        <w:t xml:space="preserve"> </w:t>
      </w:r>
      <w:r>
        <w:rPr>
          <w:b/>
        </w:rPr>
        <w:tab/>
        <w:t xml:space="preserve">1)  </w:t>
      </w:r>
    </w:p>
    <w:p w14:paraId="4AC426D7" w14:textId="77777777" w:rsidR="00B867A5" w:rsidRDefault="00C8189E">
      <w:pPr>
        <w:tabs>
          <w:tab w:val="center" w:pos="808"/>
        </w:tabs>
        <w:spacing w:after="11" w:line="259" w:lineRule="auto"/>
        <w:ind w:right="0" w:firstLine="0"/>
        <w:jc w:val="left"/>
      </w:pPr>
      <w:r>
        <w:rPr>
          <w:b/>
        </w:rPr>
        <w:t xml:space="preserve"> </w:t>
      </w:r>
      <w:r>
        <w:rPr>
          <w:b/>
        </w:rPr>
        <w:tab/>
        <w:t xml:space="preserve">2)  </w:t>
      </w:r>
    </w:p>
    <w:p w14:paraId="6212DD65" w14:textId="77777777" w:rsidR="00B867A5" w:rsidRDefault="00C8189E">
      <w:pPr>
        <w:tabs>
          <w:tab w:val="center" w:pos="808"/>
        </w:tabs>
        <w:spacing w:after="143" w:line="259" w:lineRule="auto"/>
        <w:ind w:right="0" w:firstLine="0"/>
        <w:jc w:val="left"/>
      </w:pPr>
      <w:r>
        <w:rPr>
          <w:b/>
        </w:rPr>
        <w:t xml:space="preserve"> </w:t>
      </w:r>
      <w:r>
        <w:rPr>
          <w:b/>
        </w:rPr>
        <w:tab/>
        <w:t xml:space="preserve">3)  </w:t>
      </w:r>
    </w:p>
    <w:p w14:paraId="08C45CFD" w14:textId="77777777" w:rsidR="00B867A5" w:rsidRDefault="00C8189E">
      <w:pPr>
        <w:spacing w:after="11" w:line="259" w:lineRule="auto"/>
        <w:ind w:left="715" w:right="0" w:hanging="10"/>
        <w:jc w:val="left"/>
      </w:pPr>
      <w:r>
        <w:rPr>
          <w:b/>
        </w:rPr>
        <w:t xml:space="preserve">İlk Denetim Kurulu Üyeleri: </w:t>
      </w:r>
    </w:p>
    <w:p w14:paraId="702FFB99" w14:textId="77777777" w:rsidR="00B867A5" w:rsidRDefault="00C8189E">
      <w:pPr>
        <w:ind w:left="-5" w:right="14"/>
      </w:pPr>
      <w:r>
        <w:rPr>
          <w:b/>
        </w:rPr>
        <w:t>Madde 92-</w:t>
      </w:r>
      <w:r>
        <w:t xml:space="preserve"> İlk genel kurul toplantısına kadar görev yapmak üzere, aşağıdaki kişiler denetim kurulu üyeliğine seçilmişlerdir. </w:t>
      </w:r>
    </w:p>
    <w:p w14:paraId="7BD4046E" w14:textId="77777777" w:rsidR="00B867A5" w:rsidRDefault="00C8189E">
      <w:pPr>
        <w:tabs>
          <w:tab w:val="center" w:pos="808"/>
        </w:tabs>
        <w:spacing w:after="11" w:line="259" w:lineRule="auto"/>
        <w:ind w:right="0" w:firstLine="0"/>
        <w:jc w:val="left"/>
      </w:pPr>
      <w:r>
        <w:rPr>
          <w:b/>
        </w:rPr>
        <w:t xml:space="preserve"> </w:t>
      </w:r>
      <w:r>
        <w:rPr>
          <w:b/>
        </w:rPr>
        <w:tab/>
        <w:t xml:space="preserve">1) </w:t>
      </w:r>
      <w:r>
        <w:t xml:space="preserve"> </w:t>
      </w:r>
    </w:p>
    <w:p w14:paraId="0FBAE6E0" w14:textId="77777777" w:rsidR="00B867A5" w:rsidRDefault="00C8189E">
      <w:pPr>
        <w:tabs>
          <w:tab w:val="center" w:pos="808"/>
        </w:tabs>
        <w:spacing w:after="102" w:line="259" w:lineRule="auto"/>
        <w:ind w:right="0" w:firstLine="0"/>
        <w:jc w:val="left"/>
      </w:pPr>
      <w:r>
        <w:rPr>
          <w:b/>
        </w:rPr>
        <w:t xml:space="preserve"> </w:t>
      </w:r>
      <w:r>
        <w:rPr>
          <w:b/>
        </w:rPr>
        <w:tab/>
        <w:t xml:space="preserve">2) </w:t>
      </w:r>
    </w:p>
    <w:p w14:paraId="1037DD0B" w14:textId="77777777" w:rsidR="00B867A5" w:rsidRDefault="00C8189E">
      <w:pPr>
        <w:spacing w:after="11" w:line="259" w:lineRule="auto"/>
        <w:ind w:left="715" w:right="0" w:hanging="10"/>
        <w:jc w:val="left"/>
      </w:pPr>
      <w:r>
        <w:rPr>
          <w:b/>
        </w:rPr>
        <w:t xml:space="preserve">Kurucular: </w:t>
      </w:r>
    </w:p>
    <w:p w14:paraId="4A27B547" w14:textId="77777777" w:rsidR="00B867A5" w:rsidRDefault="00C8189E">
      <w:pPr>
        <w:spacing w:after="134"/>
        <w:ind w:left="-5" w:right="14"/>
      </w:pPr>
      <w:r>
        <w:rPr>
          <w:b/>
        </w:rPr>
        <w:t>Madde 93-</w:t>
      </w:r>
      <w:r>
        <w:t xml:space="preserve">Aşağıda isimleri, tabiiyetleri, adresleri, taahhüt ve tediye ettikleri sermaye payları ile imzaları bulunan; </w:t>
      </w:r>
    </w:p>
    <w:p w14:paraId="70624D2A" w14:textId="77777777" w:rsidR="00B867A5" w:rsidRDefault="00C8189E">
      <w:pPr>
        <w:numPr>
          <w:ilvl w:val="0"/>
          <w:numId w:val="19"/>
        </w:numPr>
        <w:spacing w:after="0"/>
        <w:ind w:right="14"/>
      </w:pPr>
      <w:r>
        <w:t xml:space="preserve">Kurucu ortaklar, bu </w:t>
      </w:r>
      <w:proofErr w:type="spellStart"/>
      <w:r>
        <w:t>anasözleşmenin</w:t>
      </w:r>
      <w:proofErr w:type="spellEnd"/>
      <w:r>
        <w:t xml:space="preserve"> 10’uncu maddesinde belirtilen ortaklık şartlarını taşıdıklarını, Kooperatif </w:t>
      </w:r>
      <w:proofErr w:type="spellStart"/>
      <w:r>
        <w:t>Anasözleşmesi</w:t>
      </w:r>
      <w:proofErr w:type="spellEnd"/>
      <w:r>
        <w:t xml:space="preserve"> hükümlerini bütün hak ve ödevleriyle birlikte kabul </w:t>
      </w:r>
    </w:p>
    <w:p w14:paraId="06374570" w14:textId="77777777" w:rsidR="00B867A5" w:rsidRDefault="00C8189E">
      <w:pPr>
        <w:spacing w:after="137"/>
        <w:ind w:left="-5" w:right="14" w:firstLine="0"/>
      </w:pPr>
      <w:proofErr w:type="gramStart"/>
      <w:r>
        <w:t>ettiklerini</w:t>
      </w:r>
      <w:proofErr w:type="gramEnd"/>
      <w:r>
        <w:t xml:space="preserve">,  </w:t>
      </w:r>
    </w:p>
    <w:p w14:paraId="116F92DC" w14:textId="77777777" w:rsidR="00B867A5" w:rsidRDefault="00C8189E">
      <w:pPr>
        <w:numPr>
          <w:ilvl w:val="0"/>
          <w:numId w:val="19"/>
        </w:numPr>
        <w:spacing w:after="134"/>
        <w:ind w:right="14"/>
      </w:pPr>
      <w:r>
        <w:t xml:space="preserve">İlk yönetim kurulu üyeleri ile denetim kurulu üyeleri, bu </w:t>
      </w:r>
      <w:proofErr w:type="spellStart"/>
      <w:r>
        <w:t>anasözleşmenin</w:t>
      </w:r>
      <w:proofErr w:type="spellEnd"/>
      <w:r>
        <w:t xml:space="preserve"> 45 ve 56’ncı maddelerinde belirtilen seçilme şartlarını taşıdıklarını, </w:t>
      </w:r>
    </w:p>
    <w:p w14:paraId="0061CC1B" w14:textId="77777777" w:rsidR="00B867A5" w:rsidRDefault="00C8189E">
      <w:pPr>
        <w:numPr>
          <w:ilvl w:val="0"/>
          <w:numId w:val="19"/>
        </w:numPr>
        <w:spacing w:after="0" w:line="286" w:lineRule="auto"/>
        <w:ind w:right="14"/>
      </w:pPr>
      <w:r>
        <w:t xml:space="preserve">Kurucu ortaklar, izin mercii tarafından kuruluşun usulüne uygun olarak tamamlanması amacıyla düzeltme beyanı istenilmesi halinde, ticaret sicili müdürlüğünden bu belgenin alınabilmesi </w:t>
      </w:r>
      <w:r>
        <w:lastRenderedPageBreak/>
        <w:t xml:space="preserve">ve gerekli düzeltmelerin yapılabilmesi için </w:t>
      </w:r>
      <w:proofErr w:type="spellStart"/>
      <w:r>
        <w:t>anasözleşmenin</w:t>
      </w:r>
      <w:proofErr w:type="spellEnd"/>
      <w:r>
        <w:t xml:space="preserve"> ilk yönetim kurulu başlıklı maddesinde adı geçenlerin yetkilendirilmiş olduklarını, beyan ederler. </w:t>
      </w:r>
    </w:p>
    <w:p w14:paraId="42DFD48A" w14:textId="77777777" w:rsidR="00B867A5" w:rsidRDefault="00B867A5">
      <w:pPr>
        <w:sectPr w:rsidR="00B867A5">
          <w:headerReference w:type="even" r:id="rId8"/>
          <w:headerReference w:type="default" r:id="rId9"/>
          <w:footerReference w:type="even" r:id="rId10"/>
          <w:footerReference w:type="default" r:id="rId11"/>
          <w:headerReference w:type="first" r:id="rId12"/>
          <w:footerReference w:type="first" r:id="rId13"/>
          <w:pgSz w:w="11909" w:h="16834"/>
          <w:pgMar w:top="430" w:right="837" w:bottom="310" w:left="1419" w:header="708" w:footer="708" w:gutter="0"/>
          <w:cols w:space="708"/>
          <w:titlePg/>
        </w:sectPr>
      </w:pPr>
    </w:p>
    <w:p w14:paraId="1FE99CD6" w14:textId="77777777" w:rsidR="00B867A5" w:rsidRDefault="00C8189E">
      <w:pPr>
        <w:spacing w:after="212" w:line="259" w:lineRule="auto"/>
        <w:ind w:right="0" w:firstLine="0"/>
        <w:jc w:val="left"/>
      </w:pPr>
      <w:r>
        <w:rPr>
          <w:sz w:val="20"/>
        </w:rPr>
        <w:lastRenderedPageBreak/>
        <w:t xml:space="preserve"> </w:t>
      </w:r>
    </w:p>
    <w:p w14:paraId="6032726A" w14:textId="77777777" w:rsidR="00B867A5" w:rsidRDefault="00C8189E">
      <w:pPr>
        <w:spacing w:after="96" w:line="259" w:lineRule="auto"/>
        <w:ind w:right="0" w:firstLine="0"/>
        <w:jc w:val="left"/>
      </w:pPr>
      <w:r>
        <w:t xml:space="preserve"> </w:t>
      </w:r>
    </w:p>
    <w:p w14:paraId="0A5C40F3" w14:textId="77777777" w:rsidR="00B867A5" w:rsidRDefault="00C8189E">
      <w:pPr>
        <w:spacing w:after="621" w:line="259" w:lineRule="auto"/>
        <w:ind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C34DABD" wp14:editId="42B87ABF">
                <wp:simplePos x="0" y="0"/>
                <wp:positionH relativeFrom="page">
                  <wp:posOffset>650748</wp:posOffset>
                </wp:positionH>
                <wp:positionV relativeFrom="page">
                  <wp:posOffset>6813500</wp:posOffset>
                </wp:positionV>
                <wp:extent cx="9431655" cy="6096"/>
                <wp:effectExtent l="0" t="0" r="0" b="0"/>
                <wp:wrapTopAndBottom/>
                <wp:docPr id="39394" name="Group 39394"/>
                <wp:cNvGraphicFramePr/>
                <a:graphic xmlns:a="http://schemas.openxmlformats.org/drawingml/2006/main">
                  <a:graphicData uri="http://schemas.microsoft.com/office/word/2010/wordprocessingGroup">
                    <wpg:wgp>
                      <wpg:cNvGrpSpPr/>
                      <wpg:grpSpPr>
                        <a:xfrm>
                          <a:off x="0" y="0"/>
                          <a:ext cx="9431655" cy="6096"/>
                          <a:chOff x="0" y="0"/>
                          <a:chExt cx="9431655" cy="6096"/>
                        </a:xfrm>
                      </wpg:grpSpPr>
                      <wps:wsp>
                        <wps:cNvPr id="42844" name="Shape 42844"/>
                        <wps:cNvSpPr/>
                        <wps:spPr>
                          <a:xfrm>
                            <a:off x="0" y="0"/>
                            <a:ext cx="7180453" cy="9144"/>
                          </a:xfrm>
                          <a:custGeom>
                            <a:avLst/>
                            <a:gdLst/>
                            <a:ahLst/>
                            <a:cxnLst/>
                            <a:rect l="0" t="0" r="0" b="0"/>
                            <a:pathLst>
                              <a:path w="7180453" h="9144">
                                <a:moveTo>
                                  <a:pt x="0" y="0"/>
                                </a:moveTo>
                                <a:lnTo>
                                  <a:pt x="7180453" y="0"/>
                                </a:lnTo>
                                <a:lnTo>
                                  <a:pt x="71804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45" name="Shape 42845"/>
                        <wps:cNvSpPr/>
                        <wps:spPr>
                          <a:xfrm>
                            <a:off x="71804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46" name="Shape 42846"/>
                        <wps:cNvSpPr/>
                        <wps:spPr>
                          <a:xfrm>
                            <a:off x="7186549" y="0"/>
                            <a:ext cx="2245106" cy="9144"/>
                          </a:xfrm>
                          <a:custGeom>
                            <a:avLst/>
                            <a:gdLst/>
                            <a:ahLst/>
                            <a:cxnLst/>
                            <a:rect l="0" t="0" r="0" b="0"/>
                            <a:pathLst>
                              <a:path w="2245106" h="9144">
                                <a:moveTo>
                                  <a:pt x="0" y="0"/>
                                </a:moveTo>
                                <a:lnTo>
                                  <a:pt x="2245106" y="0"/>
                                </a:lnTo>
                                <a:lnTo>
                                  <a:pt x="22451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9394" style="width:742.65pt;height:0.47998pt;position:absolute;mso-position-horizontal-relative:page;mso-position-horizontal:absolute;margin-left:51.24pt;mso-position-vertical-relative:page;margin-top:536.496pt;" coordsize="94316,60">
                <v:shape id="Shape 42847" style="position:absolute;width:71804;height:91;left:0;top:0;" coordsize="7180453,9144" path="m0,0l7180453,0l7180453,9144l0,9144l0,0">
                  <v:stroke weight="0pt" endcap="flat" joinstyle="miter" miterlimit="10" on="false" color="#000000" opacity="0"/>
                  <v:fill on="true" color="#000000"/>
                </v:shape>
                <v:shape id="Shape 42848" style="position:absolute;width:91;height:91;left:71804;top:0;" coordsize="9144,9144" path="m0,0l9144,0l9144,9144l0,9144l0,0">
                  <v:stroke weight="0pt" endcap="flat" joinstyle="miter" miterlimit="10" on="false" color="#000000" opacity="0"/>
                  <v:fill on="true" color="#000000"/>
                </v:shape>
                <v:shape id="Shape 42849" style="position:absolute;width:22451;height:91;left:71865;top:0;" coordsize="2245106,9144" path="m0,0l2245106,0l2245106,9144l0,9144l0,0">
                  <v:stroke weight="0pt" endcap="flat" joinstyle="miter" miterlimit="10" on="false" color="#000000" opacity="0"/>
                  <v:fill on="true" color="#000000"/>
                </v:shape>
                <w10:wrap type="topAndBottom"/>
              </v:group>
            </w:pict>
          </mc:Fallback>
        </mc:AlternateContent>
      </w:r>
      <w:r>
        <w:t xml:space="preserve"> </w:t>
      </w:r>
    </w:p>
    <w:tbl>
      <w:tblPr>
        <w:tblStyle w:val="TableGrid"/>
        <w:tblW w:w="14910" w:type="dxa"/>
        <w:tblInd w:w="-106" w:type="dxa"/>
        <w:tblCellMar>
          <w:top w:w="7" w:type="dxa"/>
          <w:left w:w="106" w:type="dxa"/>
          <w:right w:w="50" w:type="dxa"/>
        </w:tblCellMar>
        <w:tblLook w:val="04A0" w:firstRow="1" w:lastRow="0" w:firstColumn="1" w:lastColumn="0" w:noHBand="0" w:noVBand="1"/>
      </w:tblPr>
      <w:tblGrid>
        <w:gridCol w:w="415"/>
        <w:gridCol w:w="2816"/>
        <w:gridCol w:w="1260"/>
        <w:gridCol w:w="2588"/>
        <w:gridCol w:w="3843"/>
        <w:gridCol w:w="1407"/>
        <w:gridCol w:w="1231"/>
        <w:gridCol w:w="1350"/>
      </w:tblGrid>
      <w:tr w:rsidR="00B867A5" w14:paraId="7A61ECD7" w14:textId="77777777">
        <w:trPr>
          <w:trHeight w:val="991"/>
        </w:trPr>
        <w:tc>
          <w:tcPr>
            <w:tcW w:w="415" w:type="dxa"/>
            <w:tcBorders>
              <w:top w:val="single" w:sz="4" w:space="0" w:color="000000"/>
              <w:left w:val="single" w:sz="4" w:space="0" w:color="000000"/>
              <w:bottom w:val="single" w:sz="4" w:space="0" w:color="000000"/>
              <w:right w:val="nil"/>
            </w:tcBorders>
            <w:shd w:val="clear" w:color="auto" w:fill="E7E6E6"/>
          </w:tcPr>
          <w:p w14:paraId="10346819" w14:textId="77777777" w:rsidR="00B867A5" w:rsidRDefault="00B867A5">
            <w:pPr>
              <w:spacing w:after="160" w:line="259" w:lineRule="auto"/>
              <w:ind w:right="0" w:firstLine="0"/>
              <w:jc w:val="left"/>
            </w:pPr>
          </w:p>
        </w:tc>
        <w:tc>
          <w:tcPr>
            <w:tcW w:w="2816" w:type="dxa"/>
            <w:tcBorders>
              <w:top w:val="single" w:sz="4" w:space="0" w:color="000000"/>
              <w:left w:val="nil"/>
              <w:bottom w:val="single" w:sz="4" w:space="0" w:color="000000"/>
              <w:right w:val="single" w:sz="4" w:space="0" w:color="000000"/>
            </w:tcBorders>
            <w:shd w:val="clear" w:color="auto" w:fill="E7E6E6"/>
          </w:tcPr>
          <w:p w14:paraId="458A34F0" w14:textId="77777777" w:rsidR="00B867A5" w:rsidRDefault="00C8189E">
            <w:pPr>
              <w:spacing w:after="25" w:line="259" w:lineRule="auto"/>
              <w:ind w:left="1092" w:right="0" w:firstLine="0"/>
              <w:jc w:val="left"/>
            </w:pPr>
            <w:r>
              <w:rPr>
                <w:b/>
              </w:rPr>
              <w:t xml:space="preserve"> </w:t>
            </w:r>
          </w:p>
          <w:p w14:paraId="621DBB52" w14:textId="77777777" w:rsidR="00B867A5" w:rsidRDefault="00C8189E">
            <w:pPr>
              <w:spacing w:after="0" w:line="259" w:lineRule="auto"/>
              <w:ind w:left="387" w:right="0" w:firstLine="0"/>
              <w:jc w:val="left"/>
            </w:pPr>
            <w:r>
              <w:rPr>
                <w:b/>
              </w:rPr>
              <w:t xml:space="preserve">Adı ve Soyadı </w:t>
            </w:r>
          </w:p>
        </w:tc>
        <w:tc>
          <w:tcPr>
            <w:tcW w:w="126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9A8145A" w14:textId="77777777" w:rsidR="00B867A5" w:rsidRDefault="00C8189E">
            <w:pPr>
              <w:spacing w:after="0" w:line="259" w:lineRule="auto"/>
              <w:ind w:left="65" w:right="0" w:firstLine="0"/>
              <w:jc w:val="left"/>
            </w:pPr>
            <w:r>
              <w:rPr>
                <w:b/>
              </w:rPr>
              <w:t xml:space="preserve">Tabiiyeti </w:t>
            </w:r>
          </w:p>
        </w:tc>
        <w:tc>
          <w:tcPr>
            <w:tcW w:w="258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0219930" w14:textId="77777777" w:rsidR="00B867A5" w:rsidRDefault="00C8189E">
            <w:pPr>
              <w:spacing w:after="26" w:line="259" w:lineRule="auto"/>
              <w:ind w:right="59" w:firstLine="0"/>
              <w:jc w:val="center"/>
            </w:pPr>
            <w:proofErr w:type="spellStart"/>
            <w:r>
              <w:rPr>
                <w:b/>
              </w:rPr>
              <w:t>T.</w:t>
            </w:r>
            <w:proofErr w:type="gramStart"/>
            <w:r>
              <w:rPr>
                <w:b/>
              </w:rPr>
              <w:t>C.Kimlik</w:t>
            </w:r>
            <w:proofErr w:type="spellEnd"/>
            <w:proofErr w:type="gramEnd"/>
            <w:r>
              <w:rPr>
                <w:b/>
              </w:rPr>
              <w:t xml:space="preserve"> No - </w:t>
            </w:r>
          </w:p>
          <w:p w14:paraId="13FE8DC6" w14:textId="77777777" w:rsidR="00B867A5" w:rsidRDefault="00C8189E">
            <w:pPr>
              <w:spacing w:after="0" w:line="259" w:lineRule="auto"/>
              <w:ind w:right="56" w:firstLine="0"/>
              <w:jc w:val="center"/>
            </w:pPr>
            <w:r>
              <w:rPr>
                <w:b/>
              </w:rPr>
              <w:t xml:space="preserve">Tüzel Kişilik Sicil No </w:t>
            </w:r>
          </w:p>
        </w:tc>
        <w:tc>
          <w:tcPr>
            <w:tcW w:w="3843"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7919569" w14:textId="77777777" w:rsidR="00B867A5" w:rsidRDefault="00C8189E">
            <w:pPr>
              <w:spacing w:after="0" w:line="259" w:lineRule="auto"/>
              <w:ind w:right="59" w:firstLine="0"/>
              <w:jc w:val="center"/>
            </w:pPr>
            <w:r>
              <w:rPr>
                <w:b/>
              </w:rPr>
              <w:t xml:space="preserve">İş veya İkametgâh Adresi </w:t>
            </w:r>
          </w:p>
        </w:tc>
        <w:tc>
          <w:tcPr>
            <w:tcW w:w="140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71DA4A1" w14:textId="77777777" w:rsidR="00B867A5" w:rsidRDefault="00C8189E">
            <w:pPr>
              <w:spacing w:after="0" w:line="259" w:lineRule="auto"/>
              <w:ind w:right="0" w:firstLine="0"/>
              <w:jc w:val="center"/>
            </w:pPr>
            <w:r>
              <w:rPr>
                <w:b/>
              </w:rPr>
              <w:t xml:space="preserve">Sermaye Taahhüdü </w:t>
            </w:r>
          </w:p>
        </w:tc>
        <w:tc>
          <w:tcPr>
            <w:tcW w:w="123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74172E7" w14:textId="77777777" w:rsidR="00B867A5" w:rsidRDefault="00C8189E">
            <w:pPr>
              <w:spacing w:after="0" w:line="259" w:lineRule="auto"/>
              <w:ind w:right="0" w:firstLine="0"/>
              <w:jc w:val="center"/>
            </w:pPr>
            <w:r>
              <w:rPr>
                <w:b/>
              </w:rPr>
              <w:t xml:space="preserve">Ödediği Sermaye </w:t>
            </w:r>
          </w:p>
        </w:tc>
        <w:tc>
          <w:tcPr>
            <w:tcW w:w="135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4E1ED85" w14:textId="77777777" w:rsidR="00B867A5" w:rsidRDefault="00C8189E">
            <w:pPr>
              <w:spacing w:after="0" w:line="259" w:lineRule="auto"/>
              <w:ind w:right="56" w:firstLine="0"/>
              <w:jc w:val="center"/>
            </w:pPr>
            <w:r>
              <w:rPr>
                <w:b/>
              </w:rPr>
              <w:t xml:space="preserve">İmza </w:t>
            </w:r>
          </w:p>
        </w:tc>
      </w:tr>
      <w:tr w:rsidR="00B867A5" w14:paraId="7060F937" w14:textId="77777777">
        <w:trPr>
          <w:trHeight w:val="419"/>
        </w:trPr>
        <w:tc>
          <w:tcPr>
            <w:tcW w:w="415" w:type="dxa"/>
            <w:tcBorders>
              <w:top w:val="single" w:sz="4" w:space="0" w:color="000000"/>
              <w:left w:val="single" w:sz="4" w:space="0" w:color="000000"/>
              <w:bottom w:val="single" w:sz="4" w:space="0" w:color="000000"/>
              <w:right w:val="single" w:sz="4" w:space="0" w:color="000000"/>
            </w:tcBorders>
          </w:tcPr>
          <w:p w14:paraId="19C7F908" w14:textId="77777777" w:rsidR="00B867A5" w:rsidRDefault="00C8189E">
            <w:pPr>
              <w:spacing w:after="0" w:line="259" w:lineRule="auto"/>
              <w:ind w:right="0" w:firstLine="0"/>
              <w:jc w:val="left"/>
            </w:pPr>
            <w:r>
              <w:t xml:space="preserve">1- </w:t>
            </w:r>
          </w:p>
        </w:tc>
        <w:tc>
          <w:tcPr>
            <w:tcW w:w="2816" w:type="dxa"/>
            <w:tcBorders>
              <w:top w:val="single" w:sz="4" w:space="0" w:color="000000"/>
              <w:left w:val="single" w:sz="4" w:space="0" w:color="000000"/>
              <w:bottom w:val="single" w:sz="4" w:space="0" w:color="000000"/>
              <w:right w:val="single" w:sz="4" w:space="0" w:color="000000"/>
            </w:tcBorders>
          </w:tcPr>
          <w:p w14:paraId="27A96460"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87C80C2"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4B6449B3"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616C2CD8"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0E014BFD"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2CCE381"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6940A759" w14:textId="77777777" w:rsidR="00B867A5" w:rsidRDefault="00C8189E">
            <w:pPr>
              <w:spacing w:after="0" w:line="259" w:lineRule="auto"/>
              <w:ind w:left="4" w:right="0" w:firstLine="0"/>
              <w:jc w:val="center"/>
            </w:pPr>
            <w:r>
              <w:t xml:space="preserve"> </w:t>
            </w:r>
          </w:p>
        </w:tc>
      </w:tr>
      <w:tr w:rsidR="00B867A5" w14:paraId="1DCA70CD" w14:textId="77777777">
        <w:trPr>
          <w:trHeight w:val="430"/>
        </w:trPr>
        <w:tc>
          <w:tcPr>
            <w:tcW w:w="415" w:type="dxa"/>
            <w:tcBorders>
              <w:top w:val="single" w:sz="4" w:space="0" w:color="000000"/>
              <w:left w:val="single" w:sz="4" w:space="0" w:color="000000"/>
              <w:bottom w:val="single" w:sz="4" w:space="0" w:color="000000"/>
              <w:right w:val="single" w:sz="4" w:space="0" w:color="000000"/>
            </w:tcBorders>
          </w:tcPr>
          <w:p w14:paraId="5345A4CC" w14:textId="77777777" w:rsidR="00B867A5" w:rsidRDefault="00C8189E">
            <w:pPr>
              <w:spacing w:after="0" w:line="259" w:lineRule="auto"/>
              <w:ind w:right="0" w:firstLine="0"/>
              <w:jc w:val="left"/>
            </w:pPr>
            <w:r>
              <w:t xml:space="preserve">2- </w:t>
            </w:r>
          </w:p>
        </w:tc>
        <w:tc>
          <w:tcPr>
            <w:tcW w:w="2816" w:type="dxa"/>
            <w:tcBorders>
              <w:top w:val="single" w:sz="4" w:space="0" w:color="000000"/>
              <w:left w:val="single" w:sz="4" w:space="0" w:color="000000"/>
              <w:bottom w:val="single" w:sz="4" w:space="0" w:color="000000"/>
              <w:right w:val="single" w:sz="4" w:space="0" w:color="000000"/>
            </w:tcBorders>
          </w:tcPr>
          <w:p w14:paraId="31CFFCA7"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31C64A5"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434DB67A"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175E4A6D"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175A04DA"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378DD15"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7EC6702D" w14:textId="77777777" w:rsidR="00B867A5" w:rsidRDefault="00C8189E">
            <w:pPr>
              <w:spacing w:after="0" w:line="259" w:lineRule="auto"/>
              <w:ind w:left="4" w:right="0" w:firstLine="0"/>
              <w:jc w:val="center"/>
            </w:pPr>
            <w:r>
              <w:t xml:space="preserve"> </w:t>
            </w:r>
          </w:p>
        </w:tc>
      </w:tr>
      <w:tr w:rsidR="00B867A5" w14:paraId="49D433C9" w14:textId="77777777">
        <w:trPr>
          <w:trHeight w:val="559"/>
        </w:trPr>
        <w:tc>
          <w:tcPr>
            <w:tcW w:w="415" w:type="dxa"/>
            <w:tcBorders>
              <w:top w:val="single" w:sz="4" w:space="0" w:color="000000"/>
              <w:left w:val="single" w:sz="4" w:space="0" w:color="000000"/>
              <w:bottom w:val="single" w:sz="4" w:space="0" w:color="000000"/>
              <w:right w:val="single" w:sz="4" w:space="0" w:color="000000"/>
            </w:tcBorders>
            <w:vAlign w:val="center"/>
          </w:tcPr>
          <w:p w14:paraId="7A562516" w14:textId="77777777" w:rsidR="00B867A5" w:rsidRDefault="00C8189E">
            <w:pPr>
              <w:spacing w:after="0" w:line="259" w:lineRule="auto"/>
              <w:ind w:right="0" w:firstLine="0"/>
              <w:jc w:val="left"/>
            </w:pPr>
            <w:r>
              <w:t xml:space="preserve">3- </w:t>
            </w:r>
          </w:p>
        </w:tc>
        <w:tc>
          <w:tcPr>
            <w:tcW w:w="2816" w:type="dxa"/>
            <w:tcBorders>
              <w:top w:val="single" w:sz="4" w:space="0" w:color="000000"/>
              <w:left w:val="single" w:sz="4" w:space="0" w:color="000000"/>
              <w:bottom w:val="single" w:sz="4" w:space="0" w:color="000000"/>
              <w:right w:val="single" w:sz="4" w:space="0" w:color="000000"/>
            </w:tcBorders>
          </w:tcPr>
          <w:p w14:paraId="55D9BB2C"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1CEE5C55"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7F58D815"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0E66881B"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0E802BA2"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616A5B0"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0DDF47DA" w14:textId="77777777" w:rsidR="00B867A5" w:rsidRDefault="00C8189E">
            <w:pPr>
              <w:spacing w:after="0" w:line="259" w:lineRule="auto"/>
              <w:ind w:left="4" w:right="0" w:firstLine="0"/>
              <w:jc w:val="center"/>
            </w:pPr>
            <w:r>
              <w:t xml:space="preserve"> </w:t>
            </w:r>
          </w:p>
        </w:tc>
      </w:tr>
      <w:tr w:rsidR="00B867A5" w14:paraId="770DF20A" w14:textId="77777777">
        <w:trPr>
          <w:trHeight w:val="446"/>
        </w:trPr>
        <w:tc>
          <w:tcPr>
            <w:tcW w:w="415" w:type="dxa"/>
            <w:tcBorders>
              <w:top w:val="single" w:sz="4" w:space="0" w:color="000000"/>
              <w:left w:val="single" w:sz="4" w:space="0" w:color="000000"/>
              <w:bottom w:val="single" w:sz="4" w:space="0" w:color="000000"/>
              <w:right w:val="single" w:sz="4" w:space="0" w:color="000000"/>
            </w:tcBorders>
          </w:tcPr>
          <w:p w14:paraId="6CD38BB2" w14:textId="77777777" w:rsidR="00B867A5" w:rsidRDefault="00C8189E">
            <w:pPr>
              <w:spacing w:after="0" w:line="259" w:lineRule="auto"/>
              <w:ind w:right="0" w:firstLine="0"/>
              <w:jc w:val="left"/>
            </w:pPr>
            <w:r>
              <w:t xml:space="preserve">4- </w:t>
            </w:r>
          </w:p>
        </w:tc>
        <w:tc>
          <w:tcPr>
            <w:tcW w:w="2816" w:type="dxa"/>
            <w:tcBorders>
              <w:top w:val="single" w:sz="4" w:space="0" w:color="000000"/>
              <w:left w:val="single" w:sz="4" w:space="0" w:color="000000"/>
              <w:bottom w:val="single" w:sz="4" w:space="0" w:color="000000"/>
              <w:right w:val="single" w:sz="4" w:space="0" w:color="000000"/>
            </w:tcBorders>
          </w:tcPr>
          <w:p w14:paraId="0AA3182A"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DE2B756"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6DA01AEF"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3236219C"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61B42EF8"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87ABD01"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77B1B231" w14:textId="77777777" w:rsidR="00B867A5" w:rsidRDefault="00C8189E">
            <w:pPr>
              <w:spacing w:after="0" w:line="259" w:lineRule="auto"/>
              <w:ind w:left="4" w:right="0" w:firstLine="0"/>
              <w:jc w:val="center"/>
            </w:pPr>
            <w:r>
              <w:t xml:space="preserve"> </w:t>
            </w:r>
          </w:p>
        </w:tc>
      </w:tr>
      <w:tr w:rsidR="00B867A5" w14:paraId="1F2FAD51" w14:textId="77777777">
        <w:trPr>
          <w:trHeight w:val="403"/>
        </w:trPr>
        <w:tc>
          <w:tcPr>
            <w:tcW w:w="415" w:type="dxa"/>
            <w:tcBorders>
              <w:top w:val="single" w:sz="4" w:space="0" w:color="000000"/>
              <w:left w:val="single" w:sz="4" w:space="0" w:color="000000"/>
              <w:bottom w:val="single" w:sz="4" w:space="0" w:color="000000"/>
              <w:right w:val="single" w:sz="4" w:space="0" w:color="000000"/>
            </w:tcBorders>
          </w:tcPr>
          <w:p w14:paraId="6D0B6DBB" w14:textId="77777777" w:rsidR="00B867A5" w:rsidRDefault="00C8189E">
            <w:pPr>
              <w:spacing w:after="0" w:line="259" w:lineRule="auto"/>
              <w:ind w:right="0" w:firstLine="0"/>
              <w:jc w:val="left"/>
            </w:pPr>
            <w:r>
              <w:t xml:space="preserve">5- </w:t>
            </w:r>
          </w:p>
        </w:tc>
        <w:tc>
          <w:tcPr>
            <w:tcW w:w="2816" w:type="dxa"/>
            <w:tcBorders>
              <w:top w:val="single" w:sz="4" w:space="0" w:color="000000"/>
              <w:left w:val="single" w:sz="4" w:space="0" w:color="000000"/>
              <w:bottom w:val="single" w:sz="4" w:space="0" w:color="000000"/>
              <w:right w:val="single" w:sz="4" w:space="0" w:color="000000"/>
            </w:tcBorders>
          </w:tcPr>
          <w:p w14:paraId="6A7D81C3"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6BE80628"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3F411116"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3E3949D7"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36D29692"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7E7343B"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0BCBA96F" w14:textId="77777777" w:rsidR="00B867A5" w:rsidRDefault="00C8189E">
            <w:pPr>
              <w:spacing w:after="0" w:line="259" w:lineRule="auto"/>
              <w:ind w:left="4" w:right="0" w:firstLine="0"/>
              <w:jc w:val="center"/>
            </w:pPr>
            <w:r>
              <w:t xml:space="preserve"> </w:t>
            </w:r>
          </w:p>
        </w:tc>
      </w:tr>
      <w:tr w:rsidR="00B867A5" w14:paraId="2E3D6837" w14:textId="77777777">
        <w:trPr>
          <w:trHeight w:val="459"/>
        </w:trPr>
        <w:tc>
          <w:tcPr>
            <w:tcW w:w="415" w:type="dxa"/>
            <w:tcBorders>
              <w:top w:val="single" w:sz="4" w:space="0" w:color="000000"/>
              <w:left w:val="single" w:sz="4" w:space="0" w:color="000000"/>
              <w:bottom w:val="single" w:sz="4" w:space="0" w:color="000000"/>
              <w:right w:val="single" w:sz="4" w:space="0" w:color="000000"/>
            </w:tcBorders>
          </w:tcPr>
          <w:p w14:paraId="0318B36D" w14:textId="77777777" w:rsidR="00B867A5" w:rsidRDefault="00C8189E">
            <w:pPr>
              <w:spacing w:after="0" w:line="259" w:lineRule="auto"/>
              <w:ind w:right="0" w:firstLine="0"/>
              <w:jc w:val="left"/>
            </w:pPr>
            <w:r>
              <w:t xml:space="preserve">6- </w:t>
            </w:r>
          </w:p>
        </w:tc>
        <w:tc>
          <w:tcPr>
            <w:tcW w:w="2816" w:type="dxa"/>
            <w:tcBorders>
              <w:top w:val="single" w:sz="4" w:space="0" w:color="000000"/>
              <w:left w:val="single" w:sz="4" w:space="0" w:color="000000"/>
              <w:bottom w:val="single" w:sz="4" w:space="0" w:color="000000"/>
              <w:right w:val="single" w:sz="4" w:space="0" w:color="000000"/>
            </w:tcBorders>
          </w:tcPr>
          <w:p w14:paraId="65A81C82"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D5AA51B"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197CF3A6"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699BDE13"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1BA376A4"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90B2F18"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6D1A8A6D" w14:textId="77777777" w:rsidR="00B867A5" w:rsidRDefault="00C8189E">
            <w:pPr>
              <w:spacing w:after="0" w:line="259" w:lineRule="auto"/>
              <w:ind w:left="4" w:right="0" w:firstLine="0"/>
              <w:jc w:val="center"/>
            </w:pPr>
            <w:r>
              <w:t xml:space="preserve"> </w:t>
            </w:r>
          </w:p>
        </w:tc>
      </w:tr>
      <w:tr w:rsidR="00B867A5" w14:paraId="38263979" w14:textId="77777777">
        <w:trPr>
          <w:trHeight w:val="391"/>
        </w:trPr>
        <w:tc>
          <w:tcPr>
            <w:tcW w:w="415" w:type="dxa"/>
            <w:tcBorders>
              <w:top w:val="single" w:sz="4" w:space="0" w:color="000000"/>
              <w:left w:val="single" w:sz="4" w:space="0" w:color="000000"/>
              <w:bottom w:val="single" w:sz="4" w:space="0" w:color="000000"/>
              <w:right w:val="single" w:sz="4" w:space="0" w:color="000000"/>
            </w:tcBorders>
          </w:tcPr>
          <w:p w14:paraId="04D3E020" w14:textId="77777777" w:rsidR="00B867A5" w:rsidRDefault="00C8189E">
            <w:pPr>
              <w:spacing w:after="0" w:line="259" w:lineRule="auto"/>
              <w:ind w:right="0" w:firstLine="0"/>
              <w:jc w:val="left"/>
            </w:pPr>
            <w:r>
              <w:t xml:space="preserve">7- </w:t>
            </w:r>
          </w:p>
        </w:tc>
        <w:tc>
          <w:tcPr>
            <w:tcW w:w="2816" w:type="dxa"/>
            <w:tcBorders>
              <w:top w:val="single" w:sz="4" w:space="0" w:color="000000"/>
              <w:left w:val="single" w:sz="4" w:space="0" w:color="000000"/>
              <w:bottom w:val="single" w:sz="4" w:space="0" w:color="000000"/>
              <w:right w:val="single" w:sz="4" w:space="0" w:color="000000"/>
            </w:tcBorders>
          </w:tcPr>
          <w:p w14:paraId="4F49CC71" w14:textId="77777777" w:rsidR="00B867A5" w:rsidRDefault="00C8189E">
            <w:pPr>
              <w:spacing w:after="0" w:line="259" w:lineRule="auto"/>
              <w:ind w:left="2" w:right="0" w:firstLine="0"/>
              <w:jc w:val="left"/>
            </w:pPr>
            <w: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5D34FA51" w14:textId="77777777" w:rsidR="00B867A5" w:rsidRDefault="00C8189E">
            <w:pPr>
              <w:spacing w:after="0" w:line="259" w:lineRule="auto"/>
              <w:ind w:left="2" w:right="0" w:firstLine="0"/>
              <w:jc w:val="center"/>
            </w:pPr>
            <w:r>
              <w:t xml:space="preserve"> </w:t>
            </w:r>
          </w:p>
        </w:tc>
        <w:tc>
          <w:tcPr>
            <w:tcW w:w="2588" w:type="dxa"/>
            <w:tcBorders>
              <w:top w:val="single" w:sz="4" w:space="0" w:color="000000"/>
              <w:left w:val="single" w:sz="4" w:space="0" w:color="000000"/>
              <w:bottom w:val="single" w:sz="4" w:space="0" w:color="000000"/>
              <w:right w:val="single" w:sz="4" w:space="0" w:color="000000"/>
            </w:tcBorders>
          </w:tcPr>
          <w:p w14:paraId="5473EB83" w14:textId="77777777" w:rsidR="00B867A5" w:rsidRDefault="00C8189E">
            <w:pPr>
              <w:spacing w:after="0" w:line="259" w:lineRule="auto"/>
              <w:ind w:left="5" w:right="0" w:firstLine="0"/>
              <w:jc w:val="center"/>
            </w:pPr>
            <w:r>
              <w:t xml:space="preserve"> </w:t>
            </w:r>
          </w:p>
        </w:tc>
        <w:tc>
          <w:tcPr>
            <w:tcW w:w="3843" w:type="dxa"/>
            <w:tcBorders>
              <w:top w:val="single" w:sz="4" w:space="0" w:color="000000"/>
              <w:left w:val="single" w:sz="4" w:space="0" w:color="000000"/>
              <w:bottom w:val="single" w:sz="4" w:space="0" w:color="000000"/>
              <w:right w:val="single" w:sz="4" w:space="0" w:color="000000"/>
            </w:tcBorders>
          </w:tcPr>
          <w:p w14:paraId="7E1EE49E" w14:textId="77777777" w:rsidR="00B867A5" w:rsidRDefault="00C8189E">
            <w:pPr>
              <w:spacing w:after="0" w:line="259" w:lineRule="auto"/>
              <w:ind w:left="3" w:right="0" w:firstLine="0"/>
              <w:jc w:val="center"/>
            </w:pPr>
            <w:r>
              <w:t xml:space="preserve"> </w:t>
            </w:r>
          </w:p>
        </w:tc>
        <w:tc>
          <w:tcPr>
            <w:tcW w:w="1407" w:type="dxa"/>
            <w:tcBorders>
              <w:top w:val="single" w:sz="4" w:space="0" w:color="000000"/>
              <w:left w:val="single" w:sz="4" w:space="0" w:color="000000"/>
              <w:bottom w:val="single" w:sz="4" w:space="0" w:color="000000"/>
              <w:right w:val="single" w:sz="4" w:space="0" w:color="000000"/>
            </w:tcBorders>
          </w:tcPr>
          <w:p w14:paraId="02356E0C" w14:textId="77777777" w:rsidR="00B867A5" w:rsidRDefault="00C8189E">
            <w:pPr>
              <w:spacing w:after="0" w:line="259" w:lineRule="auto"/>
              <w:ind w:left="4" w:right="0" w:firstLine="0"/>
              <w:jc w:val="center"/>
            </w:pPr>
            <w: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6CB8485" w14:textId="77777777" w:rsidR="00B867A5" w:rsidRDefault="00C8189E">
            <w:pPr>
              <w:spacing w:after="0" w:line="259" w:lineRule="auto"/>
              <w:ind w:left="2" w:right="0" w:firstLine="0"/>
              <w:jc w:val="center"/>
            </w:pPr>
            <w: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58A7CB11" w14:textId="77777777" w:rsidR="00B867A5" w:rsidRDefault="00C8189E">
            <w:pPr>
              <w:spacing w:after="0" w:line="259" w:lineRule="auto"/>
              <w:ind w:left="4" w:right="0" w:firstLine="0"/>
              <w:jc w:val="center"/>
            </w:pPr>
            <w:r>
              <w:t xml:space="preserve"> </w:t>
            </w:r>
          </w:p>
        </w:tc>
      </w:tr>
    </w:tbl>
    <w:p w14:paraId="2D7798D2" w14:textId="77777777" w:rsidR="00B867A5" w:rsidRDefault="00C8189E">
      <w:pPr>
        <w:tabs>
          <w:tab w:val="right" w:pos="14638"/>
        </w:tabs>
        <w:spacing w:after="0" w:line="259" w:lineRule="auto"/>
        <w:ind w:left="-15" w:right="0" w:firstLine="0"/>
        <w:jc w:val="left"/>
      </w:pPr>
      <w:r>
        <w:rPr>
          <w:i/>
          <w:sz w:val="20"/>
        </w:rPr>
        <w:t xml:space="preserve">Gayrimenkul İşletme Kooperatifi </w:t>
      </w:r>
      <w:proofErr w:type="spellStart"/>
      <w:r>
        <w:rPr>
          <w:i/>
          <w:sz w:val="20"/>
        </w:rPr>
        <w:t>Anasözleşmesi</w:t>
      </w:r>
      <w:proofErr w:type="spellEnd"/>
      <w:r>
        <w:rPr>
          <w:i/>
          <w:sz w:val="20"/>
        </w:rPr>
        <w:t xml:space="preserve"> </w:t>
      </w:r>
      <w:r>
        <w:rPr>
          <w:i/>
          <w:sz w:val="20"/>
        </w:rPr>
        <w:tab/>
      </w:r>
      <w:r>
        <w:rPr>
          <w:b/>
          <w:sz w:val="20"/>
        </w:rPr>
        <w:t xml:space="preserve">28 / 28 </w:t>
      </w:r>
    </w:p>
    <w:p w14:paraId="602E7D2A" w14:textId="77777777" w:rsidR="00B867A5" w:rsidRDefault="00C8189E">
      <w:pPr>
        <w:spacing w:after="0" w:line="259" w:lineRule="auto"/>
        <w:ind w:right="0" w:firstLine="0"/>
        <w:jc w:val="left"/>
      </w:pPr>
      <w:r>
        <w:rPr>
          <w:sz w:val="20"/>
        </w:rPr>
        <w:t xml:space="preserve"> </w:t>
      </w:r>
    </w:p>
    <w:sectPr w:rsidR="00B867A5" w:rsidSect="00F810C2">
      <w:headerReference w:type="even" r:id="rId14"/>
      <w:headerReference w:type="default" r:id="rId15"/>
      <w:footerReference w:type="even" r:id="rId16"/>
      <w:footerReference w:type="default" r:id="rId17"/>
      <w:headerReference w:type="first" r:id="rId18"/>
      <w:footerReference w:type="first" r:id="rId19"/>
      <w:pgSz w:w="11906" w:h="16838"/>
      <w:pgMar w:top="1067" w:right="1440" w:bottom="1133"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DB85F" w14:textId="77777777" w:rsidR="00A17266" w:rsidRDefault="00A17266">
      <w:pPr>
        <w:spacing w:after="0" w:line="240" w:lineRule="auto"/>
      </w:pPr>
      <w:r>
        <w:separator/>
      </w:r>
    </w:p>
  </w:endnote>
  <w:endnote w:type="continuationSeparator" w:id="0">
    <w:p w14:paraId="0EAE334D" w14:textId="77777777" w:rsidR="00A17266" w:rsidRDefault="00A17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315" w14:textId="77777777" w:rsidR="00B867A5" w:rsidRDefault="00C8189E">
    <w:pPr>
      <w:spacing w:after="25" w:line="259" w:lineRule="auto"/>
      <w:ind w:right="-39"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7777CEA" wp14:editId="2DFFE637">
              <wp:simplePos x="0" y="0"/>
              <wp:positionH relativeFrom="page">
                <wp:posOffset>832409</wp:posOffset>
              </wp:positionH>
              <wp:positionV relativeFrom="page">
                <wp:posOffset>10052304</wp:posOffset>
              </wp:positionV>
              <wp:extent cx="6211265" cy="6096"/>
              <wp:effectExtent l="0" t="0" r="0" b="0"/>
              <wp:wrapSquare wrapText="bothSides"/>
              <wp:docPr id="40874" name="Group 40874"/>
              <wp:cNvGraphicFramePr/>
              <a:graphic xmlns:a="http://schemas.openxmlformats.org/drawingml/2006/main">
                <a:graphicData uri="http://schemas.microsoft.com/office/word/2010/wordprocessingGroup">
                  <wpg:wgp>
                    <wpg:cNvGrpSpPr/>
                    <wpg:grpSpPr>
                      <a:xfrm>
                        <a:off x="0" y="0"/>
                        <a:ext cx="6211265" cy="6096"/>
                        <a:chOff x="0" y="0"/>
                        <a:chExt cx="6211265" cy="6096"/>
                      </a:xfrm>
                    </wpg:grpSpPr>
                    <wps:wsp>
                      <wps:cNvPr id="42856" name="Shape 42856"/>
                      <wps:cNvSpPr/>
                      <wps:spPr>
                        <a:xfrm>
                          <a:off x="0" y="0"/>
                          <a:ext cx="3106166" cy="9144"/>
                        </a:xfrm>
                        <a:custGeom>
                          <a:avLst/>
                          <a:gdLst/>
                          <a:ahLst/>
                          <a:cxnLst/>
                          <a:rect l="0" t="0" r="0" b="0"/>
                          <a:pathLst>
                            <a:path w="3106166" h="9144">
                              <a:moveTo>
                                <a:pt x="0" y="0"/>
                              </a:moveTo>
                              <a:lnTo>
                                <a:pt x="3106166" y="0"/>
                              </a:lnTo>
                              <a:lnTo>
                                <a:pt x="3106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57" name="Shape 42857"/>
                      <wps:cNvSpPr/>
                      <wps:spPr>
                        <a:xfrm>
                          <a:off x="31062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58" name="Shape 42858"/>
                      <wps:cNvSpPr/>
                      <wps:spPr>
                        <a:xfrm>
                          <a:off x="3112338" y="0"/>
                          <a:ext cx="3098927" cy="9144"/>
                        </a:xfrm>
                        <a:custGeom>
                          <a:avLst/>
                          <a:gdLst/>
                          <a:ahLst/>
                          <a:cxnLst/>
                          <a:rect l="0" t="0" r="0" b="0"/>
                          <a:pathLst>
                            <a:path w="3098927" h="9144">
                              <a:moveTo>
                                <a:pt x="0" y="0"/>
                              </a:moveTo>
                              <a:lnTo>
                                <a:pt x="3098927" y="0"/>
                              </a:lnTo>
                              <a:lnTo>
                                <a:pt x="30989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0874" style="width:489.076pt;height:0.47998pt;position:absolute;mso-position-horizontal-relative:page;mso-position-horizontal:absolute;margin-left:65.544pt;mso-position-vertical-relative:page;margin-top:791.52pt;" coordsize="62112,60">
              <v:shape id="Shape 42859" style="position:absolute;width:31061;height:91;left:0;top:0;" coordsize="3106166,9144" path="m0,0l3106166,0l3106166,9144l0,9144l0,0">
                <v:stroke weight="0pt" endcap="flat" joinstyle="miter" miterlimit="10" on="false" color="#000000" opacity="0"/>
                <v:fill on="true" color="#000000"/>
              </v:shape>
              <v:shape id="Shape 42860" style="position:absolute;width:91;height:91;left:31062;top:0;" coordsize="9144,9144" path="m0,0l9144,0l9144,9144l0,9144l0,0">
                <v:stroke weight="0pt" endcap="flat" joinstyle="miter" miterlimit="10" on="false" color="#000000" opacity="0"/>
                <v:fill on="true" color="#000000"/>
              </v:shape>
              <v:shape id="Shape 42861" style="position:absolute;width:30989;height:91;left:31123;top:0;" coordsize="3098927,9144" path="m0,0l3098927,0l3098927,9144l0,9144l0,0">
                <v:stroke weight="0pt" endcap="flat" joinstyle="miter" miterlimit="10" on="false" color="#000000" opacity="0"/>
                <v:fill on="true" color="#000000"/>
              </v:shape>
              <w10:wrap type="square"/>
            </v:group>
          </w:pict>
        </mc:Fallback>
      </mc:AlternateContent>
    </w:r>
    <w:r>
      <w:rPr>
        <w:sz w:val="20"/>
      </w:rPr>
      <w:t xml:space="preserve"> </w:t>
    </w:r>
  </w:p>
  <w:p w14:paraId="4F6E6A07" w14:textId="77777777" w:rsidR="00B867A5" w:rsidRDefault="00C8189E">
    <w:pPr>
      <w:tabs>
        <w:tab w:val="right" w:pos="9653"/>
      </w:tabs>
      <w:spacing w:after="0" w:line="259" w:lineRule="auto"/>
      <w:ind w:right="0" w:firstLine="0"/>
      <w:jc w:val="left"/>
    </w:pPr>
    <w:r>
      <w:rPr>
        <w:i/>
        <w:sz w:val="20"/>
      </w:rPr>
      <w:t xml:space="preserve">Gayrimenkul İşletme Kooperatifi </w:t>
    </w:r>
    <w:proofErr w:type="spellStart"/>
    <w:r>
      <w:rPr>
        <w:i/>
        <w:sz w:val="20"/>
      </w:rPr>
      <w:t>Anasözleşmesi</w:t>
    </w:r>
    <w:proofErr w:type="spellEnd"/>
    <w:r>
      <w:rPr>
        <w:i/>
        <w:sz w:val="20"/>
      </w:rPr>
      <w:t xml:space="preserve"> </w:t>
    </w:r>
    <w:r>
      <w:rPr>
        <w:i/>
        <w:sz w:val="20"/>
      </w:rPr>
      <w:tab/>
    </w:r>
    <w:r>
      <w:fldChar w:fldCharType="begin"/>
    </w:r>
    <w:r>
      <w:instrText xml:space="preserve"> PAGE   \* MERGEFORMAT </w:instrText>
    </w:r>
    <w:r>
      <w:fldChar w:fldCharType="separate"/>
    </w:r>
    <w:r>
      <w:rPr>
        <w:b/>
        <w:sz w:val="20"/>
      </w:rPr>
      <w:t>2</w:t>
    </w:r>
    <w:r>
      <w:rPr>
        <w:b/>
        <w:sz w:val="20"/>
      </w:rPr>
      <w:fldChar w:fldCharType="end"/>
    </w:r>
    <w:r>
      <w:rPr>
        <w:sz w:val="20"/>
      </w:rPr>
      <w:t xml:space="preserve"> / </w:t>
    </w:r>
    <w:fldSimple w:instr=" NUMPAGES   \* MERGEFORMAT ">
      <w:r>
        <w:rPr>
          <w:b/>
          <w:sz w:val="20"/>
        </w:rPr>
        <w:t>28</w:t>
      </w:r>
    </w:fldSimple>
    <w:r>
      <w:rPr>
        <w:sz w:val="20"/>
      </w:rPr>
      <w:t xml:space="preserve"> </w:t>
    </w:r>
  </w:p>
  <w:p w14:paraId="59E680BC" w14:textId="77777777" w:rsidR="00B867A5" w:rsidRDefault="00C8189E">
    <w:pPr>
      <w:spacing w:after="0" w:line="259" w:lineRule="auto"/>
      <w:ind w:right="-39" w:firstLine="0"/>
      <w:jc w:val="right"/>
    </w:pPr>
    <w:r>
      <w:rPr>
        <w:sz w:val="20"/>
      </w:rPr>
      <w:t xml:space="preserve"> </w:t>
    </w:r>
  </w:p>
  <w:p w14:paraId="7AE57F3D" w14:textId="77777777" w:rsidR="00B867A5" w:rsidRDefault="00C8189E">
    <w:pPr>
      <w:spacing w:after="0" w:line="259" w:lineRule="auto"/>
      <w:ind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A790" w14:textId="77777777" w:rsidR="00B867A5" w:rsidRDefault="00C8189E">
    <w:pPr>
      <w:spacing w:after="25" w:line="259" w:lineRule="auto"/>
      <w:ind w:right="-39"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D2F9137" wp14:editId="34E2BE87">
              <wp:simplePos x="0" y="0"/>
              <wp:positionH relativeFrom="page">
                <wp:posOffset>832409</wp:posOffset>
              </wp:positionH>
              <wp:positionV relativeFrom="page">
                <wp:posOffset>10052304</wp:posOffset>
              </wp:positionV>
              <wp:extent cx="6211265" cy="6096"/>
              <wp:effectExtent l="0" t="0" r="0" b="0"/>
              <wp:wrapSquare wrapText="bothSides"/>
              <wp:docPr id="40827" name="Group 40827"/>
              <wp:cNvGraphicFramePr/>
              <a:graphic xmlns:a="http://schemas.openxmlformats.org/drawingml/2006/main">
                <a:graphicData uri="http://schemas.microsoft.com/office/word/2010/wordprocessingGroup">
                  <wpg:wgp>
                    <wpg:cNvGrpSpPr/>
                    <wpg:grpSpPr>
                      <a:xfrm>
                        <a:off x="0" y="0"/>
                        <a:ext cx="6211265" cy="6096"/>
                        <a:chOff x="0" y="0"/>
                        <a:chExt cx="6211265" cy="6096"/>
                      </a:xfrm>
                    </wpg:grpSpPr>
                    <wps:wsp>
                      <wps:cNvPr id="42850" name="Shape 42850"/>
                      <wps:cNvSpPr/>
                      <wps:spPr>
                        <a:xfrm>
                          <a:off x="0" y="0"/>
                          <a:ext cx="3106166" cy="9144"/>
                        </a:xfrm>
                        <a:custGeom>
                          <a:avLst/>
                          <a:gdLst/>
                          <a:ahLst/>
                          <a:cxnLst/>
                          <a:rect l="0" t="0" r="0" b="0"/>
                          <a:pathLst>
                            <a:path w="3106166" h="9144">
                              <a:moveTo>
                                <a:pt x="0" y="0"/>
                              </a:moveTo>
                              <a:lnTo>
                                <a:pt x="3106166" y="0"/>
                              </a:lnTo>
                              <a:lnTo>
                                <a:pt x="3106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51" name="Shape 42851"/>
                      <wps:cNvSpPr/>
                      <wps:spPr>
                        <a:xfrm>
                          <a:off x="31062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52" name="Shape 42852"/>
                      <wps:cNvSpPr/>
                      <wps:spPr>
                        <a:xfrm>
                          <a:off x="3112338" y="0"/>
                          <a:ext cx="3098927" cy="9144"/>
                        </a:xfrm>
                        <a:custGeom>
                          <a:avLst/>
                          <a:gdLst/>
                          <a:ahLst/>
                          <a:cxnLst/>
                          <a:rect l="0" t="0" r="0" b="0"/>
                          <a:pathLst>
                            <a:path w="3098927" h="9144">
                              <a:moveTo>
                                <a:pt x="0" y="0"/>
                              </a:moveTo>
                              <a:lnTo>
                                <a:pt x="3098927" y="0"/>
                              </a:lnTo>
                              <a:lnTo>
                                <a:pt x="30989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0827" style="width:489.076pt;height:0.47998pt;position:absolute;mso-position-horizontal-relative:page;mso-position-horizontal:absolute;margin-left:65.544pt;mso-position-vertical-relative:page;margin-top:791.52pt;" coordsize="62112,60">
              <v:shape id="Shape 42853" style="position:absolute;width:31061;height:91;left:0;top:0;" coordsize="3106166,9144" path="m0,0l3106166,0l3106166,9144l0,9144l0,0">
                <v:stroke weight="0pt" endcap="flat" joinstyle="miter" miterlimit="10" on="false" color="#000000" opacity="0"/>
                <v:fill on="true" color="#000000"/>
              </v:shape>
              <v:shape id="Shape 42854" style="position:absolute;width:91;height:91;left:31062;top:0;" coordsize="9144,9144" path="m0,0l9144,0l9144,9144l0,9144l0,0">
                <v:stroke weight="0pt" endcap="flat" joinstyle="miter" miterlimit="10" on="false" color="#000000" opacity="0"/>
                <v:fill on="true" color="#000000"/>
              </v:shape>
              <v:shape id="Shape 42855" style="position:absolute;width:30989;height:91;left:31123;top:0;" coordsize="3098927,9144" path="m0,0l3098927,0l3098927,9144l0,9144l0,0">
                <v:stroke weight="0pt" endcap="flat" joinstyle="miter" miterlimit="10" on="false" color="#000000" opacity="0"/>
                <v:fill on="true" color="#000000"/>
              </v:shape>
              <w10:wrap type="square"/>
            </v:group>
          </w:pict>
        </mc:Fallback>
      </mc:AlternateContent>
    </w:r>
    <w:r>
      <w:rPr>
        <w:sz w:val="20"/>
      </w:rPr>
      <w:t xml:space="preserve"> </w:t>
    </w:r>
  </w:p>
  <w:p w14:paraId="10E61F60" w14:textId="77777777" w:rsidR="00B867A5" w:rsidRDefault="00C8189E">
    <w:pPr>
      <w:tabs>
        <w:tab w:val="right" w:pos="9653"/>
      </w:tabs>
      <w:spacing w:after="0" w:line="259" w:lineRule="auto"/>
      <w:ind w:right="0" w:firstLine="0"/>
      <w:jc w:val="left"/>
    </w:pPr>
    <w:r>
      <w:rPr>
        <w:i/>
        <w:sz w:val="20"/>
      </w:rPr>
      <w:t xml:space="preserve">Gayrimenkul İşletme Kooperatifi </w:t>
    </w:r>
    <w:proofErr w:type="spellStart"/>
    <w:r>
      <w:rPr>
        <w:i/>
        <w:sz w:val="20"/>
      </w:rPr>
      <w:t>Anasözleşmesi</w:t>
    </w:r>
    <w:proofErr w:type="spellEnd"/>
    <w:r>
      <w:rPr>
        <w:i/>
        <w:sz w:val="20"/>
      </w:rPr>
      <w:t xml:space="preserve"> </w:t>
    </w:r>
    <w:r>
      <w:rPr>
        <w:i/>
        <w:sz w:val="20"/>
      </w:rPr>
      <w:tab/>
    </w:r>
    <w:r>
      <w:fldChar w:fldCharType="begin"/>
    </w:r>
    <w:r>
      <w:instrText xml:space="preserve"> PAGE   \* MERGEFORMAT </w:instrText>
    </w:r>
    <w:r>
      <w:fldChar w:fldCharType="separate"/>
    </w:r>
    <w:r>
      <w:rPr>
        <w:b/>
        <w:sz w:val="20"/>
      </w:rPr>
      <w:t>2</w:t>
    </w:r>
    <w:r>
      <w:rPr>
        <w:b/>
        <w:sz w:val="20"/>
      </w:rPr>
      <w:fldChar w:fldCharType="end"/>
    </w:r>
    <w:r>
      <w:rPr>
        <w:sz w:val="20"/>
      </w:rPr>
      <w:t xml:space="preserve"> / </w:t>
    </w:r>
    <w:fldSimple w:instr=" NUMPAGES   \* MERGEFORMAT ">
      <w:r>
        <w:rPr>
          <w:b/>
          <w:sz w:val="20"/>
        </w:rPr>
        <w:t>28</w:t>
      </w:r>
    </w:fldSimple>
    <w:r>
      <w:rPr>
        <w:sz w:val="20"/>
      </w:rPr>
      <w:t xml:space="preserve"> </w:t>
    </w:r>
  </w:p>
  <w:p w14:paraId="674E541B" w14:textId="77777777" w:rsidR="00B867A5" w:rsidRDefault="00C8189E">
    <w:pPr>
      <w:spacing w:after="0" w:line="259" w:lineRule="auto"/>
      <w:ind w:right="-39" w:firstLine="0"/>
      <w:jc w:val="right"/>
    </w:pPr>
    <w:r>
      <w:rPr>
        <w:sz w:val="20"/>
      </w:rPr>
      <w:t xml:space="preserve"> </w:t>
    </w:r>
  </w:p>
  <w:p w14:paraId="42FD6C6C" w14:textId="77777777" w:rsidR="00B867A5" w:rsidRDefault="00C8189E">
    <w:pPr>
      <w:spacing w:after="0" w:line="259" w:lineRule="auto"/>
      <w:ind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79E0" w14:textId="77777777" w:rsidR="00B867A5" w:rsidRDefault="00B867A5">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0F26" w14:textId="77777777" w:rsidR="00B867A5" w:rsidRDefault="00B867A5">
    <w:pPr>
      <w:spacing w:after="160" w:line="259" w:lineRule="auto"/>
      <w:ind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FC39" w14:textId="77777777" w:rsidR="00B867A5" w:rsidRDefault="00B867A5">
    <w:pPr>
      <w:spacing w:after="160" w:line="259" w:lineRule="auto"/>
      <w:ind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55BF" w14:textId="77777777" w:rsidR="00B867A5" w:rsidRDefault="00B867A5">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29127" w14:textId="77777777" w:rsidR="00A17266" w:rsidRDefault="00A17266">
      <w:pPr>
        <w:spacing w:after="0" w:line="240" w:lineRule="auto"/>
      </w:pPr>
      <w:r>
        <w:separator/>
      </w:r>
    </w:p>
  </w:footnote>
  <w:footnote w:type="continuationSeparator" w:id="0">
    <w:p w14:paraId="7B72BC2F" w14:textId="77777777" w:rsidR="00A17266" w:rsidRDefault="00A17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B7A8" w14:textId="77777777" w:rsidR="00B867A5" w:rsidRDefault="00C8189E">
    <w:pPr>
      <w:spacing w:after="43" w:line="259" w:lineRule="auto"/>
      <w:ind w:left="2" w:right="0" w:firstLine="0"/>
      <w:jc w:val="left"/>
    </w:pPr>
    <w:r>
      <w:rPr>
        <w:noProof/>
      </w:rPr>
      <w:drawing>
        <wp:anchor distT="0" distB="0" distL="114300" distR="114300" simplePos="0" relativeHeight="251658240" behindDoc="0" locked="0" layoutInCell="1" allowOverlap="0" wp14:anchorId="7A09F4B2" wp14:editId="6AFD3E0F">
          <wp:simplePos x="0" y="0"/>
          <wp:positionH relativeFrom="page">
            <wp:posOffset>902335</wp:posOffset>
          </wp:positionH>
          <wp:positionV relativeFrom="page">
            <wp:posOffset>270510</wp:posOffset>
          </wp:positionV>
          <wp:extent cx="756285" cy="890270"/>
          <wp:effectExtent l="0" t="0" r="0" b="0"/>
          <wp:wrapSquare wrapText="bothSides"/>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
                  <a:stretch>
                    <a:fillRect/>
                  </a:stretch>
                </pic:blipFill>
                <pic:spPr>
                  <a:xfrm>
                    <a:off x="0" y="0"/>
                    <a:ext cx="756285" cy="890270"/>
                  </a:xfrm>
                  <a:prstGeom prst="rect">
                    <a:avLst/>
                  </a:prstGeom>
                </pic:spPr>
              </pic:pic>
            </a:graphicData>
          </a:graphic>
        </wp:anchor>
      </w:drawing>
    </w:r>
    <w:r>
      <w:rPr>
        <w:b/>
        <w:sz w:val="22"/>
      </w:rPr>
      <w:t xml:space="preserve"> </w:t>
    </w:r>
  </w:p>
  <w:p w14:paraId="47F974D5" w14:textId="77777777" w:rsidR="00B867A5" w:rsidRDefault="00C8189E">
    <w:pPr>
      <w:spacing w:after="327" w:line="282" w:lineRule="auto"/>
      <w:ind w:left="2" w:right="4065" w:firstLine="0"/>
      <w:jc w:val="left"/>
    </w:pPr>
    <w:r>
      <w:rPr>
        <w:b/>
      </w:rPr>
      <w:t xml:space="preserve">TİCARET BAKANLIĞI Kooperatifçilik Genel Müdürlüğü </w:t>
    </w:r>
  </w:p>
  <w:p w14:paraId="4803F030" w14:textId="77777777" w:rsidR="00B867A5" w:rsidRDefault="00C8189E">
    <w:pPr>
      <w:spacing w:after="0" w:line="259" w:lineRule="auto"/>
      <w:ind w:left="1193" w:right="0" w:firstLine="0"/>
      <w:jc w:val="left"/>
    </w:pPr>
    <w:r>
      <w:t xml:space="preserve"> </w:t>
    </w:r>
  </w:p>
  <w:p w14:paraId="5A222EFD" w14:textId="77777777" w:rsidR="00B867A5" w:rsidRDefault="00C8189E">
    <w:pPr>
      <w:spacing w:after="0" w:line="259" w:lineRule="auto"/>
      <w:ind w:left="720" w:right="0" w:firstLine="0"/>
      <w:jc w:val="left"/>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AC8D" w14:textId="77777777" w:rsidR="00B867A5" w:rsidRDefault="00C8189E">
    <w:pPr>
      <w:spacing w:after="43" w:line="259" w:lineRule="auto"/>
      <w:ind w:left="2" w:right="0" w:firstLine="0"/>
      <w:jc w:val="left"/>
    </w:pPr>
    <w:r>
      <w:rPr>
        <w:noProof/>
      </w:rPr>
      <w:drawing>
        <wp:anchor distT="0" distB="0" distL="114300" distR="114300" simplePos="0" relativeHeight="251659264" behindDoc="0" locked="0" layoutInCell="1" allowOverlap="0" wp14:anchorId="1042A6C9" wp14:editId="68051EB2">
          <wp:simplePos x="0" y="0"/>
          <wp:positionH relativeFrom="page">
            <wp:posOffset>902335</wp:posOffset>
          </wp:positionH>
          <wp:positionV relativeFrom="page">
            <wp:posOffset>270510</wp:posOffset>
          </wp:positionV>
          <wp:extent cx="756285" cy="890270"/>
          <wp:effectExtent l="0" t="0" r="0" b="0"/>
          <wp:wrapSquare wrapText="bothSides"/>
          <wp:docPr id="2120441652"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
                  <a:stretch>
                    <a:fillRect/>
                  </a:stretch>
                </pic:blipFill>
                <pic:spPr>
                  <a:xfrm>
                    <a:off x="0" y="0"/>
                    <a:ext cx="756285" cy="890270"/>
                  </a:xfrm>
                  <a:prstGeom prst="rect">
                    <a:avLst/>
                  </a:prstGeom>
                </pic:spPr>
              </pic:pic>
            </a:graphicData>
          </a:graphic>
        </wp:anchor>
      </w:drawing>
    </w:r>
    <w:r>
      <w:rPr>
        <w:b/>
        <w:sz w:val="22"/>
      </w:rPr>
      <w:t xml:space="preserve"> </w:t>
    </w:r>
  </w:p>
  <w:p w14:paraId="69C97ACE" w14:textId="77777777" w:rsidR="00B867A5" w:rsidRDefault="00C8189E">
    <w:pPr>
      <w:spacing w:after="327" w:line="282" w:lineRule="auto"/>
      <w:ind w:left="2" w:right="4065" w:firstLine="0"/>
      <w:jc w:val="left"/>
    </w:pPr>
    <w:r>
      <w:rPr>
        <w:b/>
      </w:rPr>
      <w:t xml:space="preserve">TİCARET BAKANLIĞI Kooperatifçilik Genel Müdürlüğü </w:t>
    </w:r>
  </w:p>
  <w:p w14:paraId="71792C04" w14:textId="77777777" w:rsidR="00B867A5" w:rsidRDefault="00C8189E">
    <w:pPr>
      <w:spacing w:after="0" w:line="259" w:lineRule="auto"/>
      <w:ind w:left="1193" w:right="0" w:firstLine="0"/>
      <w:jc w:val="left"/>
    </w:pPr>
    <w:r>
      <w:t xml:space="preserve"> </w:t>
    </w:r>
  </w:p>
  <w:p w14:paraId="509A86F8" w14:textId="77777777" w:rsidR="00B867A5" w:rsidRDefault="00C8189E">
    <w:pPr>
      <w:spacing w:after="0" w:line="259" w:lineRule="auto"/>
      <w:ind w:left="720" w:right="0" w:firstLine="0"/>
      <w:jc w:val="left"/>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5C2B" w14:textId="77777777" w:rsidR="00B867A5" w:rsidRDefault="00B867A5">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FF2D" w14:textId="77777777" w:rsidR="00B867A5" w:rsidRDefault="00B867A5">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7C58" w14:textId="77777777" w:rsidR="00B867A5" w:rsidRDefault="00B867A5">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8860" w14:textId="77777777" w:rsidR="00B867A5" w:rsidRDefault="00B867A5">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0E15"/>
    <w:multiLevelType w:val="hybridMultilevel"/>
    <w:tmpl w:val="D30C2346"/>
    <w:lvl w:ilvl="0" w:tplc="B5808E3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86769C">
      <w:start w:val="1"/>
      <w:numFmt w:val="lowerLetter"/>
      <w:lvlText w:val="%2"/>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02963C">
      <w:start w:val="1"/>
      <w:numFmt w:val="lowerRoman"/>
      <w:lvlText w:val="%3"/>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7AE7B4">
      <w:start w:val="1"/>
      <w:numFmt w:val="decimal"/>
      <w:lvlText w:val="%4"/>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EA6CDA">
      <w:start w:val="1"/>
      <w:numFmt w:val="lowerLetter"/>
      <w:lvlText w:val="%5"/>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49A52">
      <w:start w:val="1"/>
      <w:numFmt w:val="lowerRoman"/>
      <w:lvlText w:val="%6"/>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28305C">
      <w:start w:val="1"/>
      <w:numFmt w:val="decimal"/>
      <w:lvlText w:val="%7"/>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A4EDEC">
      <w:start w:val="1"/>
      <w:numFmt w:val="lowerLetter"/>
      <w:lvlText w:val="%8"/>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820B48">
      <w:start w:val="1"/>
      <w:numFmt w:val="lowerRoman"/>
      <w:lvlText w:val="%9"/>
      <w:lvlJc w:val="left"/>
      <w:pPr>
        <w:ind w:left="6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6E5C4B"/>
    <w:multiLevelType w:val="hybridMultilevel"/>
    <w:tmpl w:val="F6582AA0"/>
    <w:lvl w:ilvl="0" w:tplc="AD923DC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B0C9A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4481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2C34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5A107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B8F8B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580A6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DA14E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7471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121512"/>
    <w:multiLevelType w:val="hybridMultilevel"/>
    <w:tmpl w:val="10968F4E"/>
    <w:lvl w:ilvl="0" w:tplc="1B3C42D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32E7D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780D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052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FC8E2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228E8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B46C1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90BB3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066CC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C35B67"/>
    <w:multiLevelType w:val="hybridMultilevel"/>
    <w:tmpl w:val="759ECF9A"/>
    <w:lvl w:ilvl="0" w:tplc="ECEEF6C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9AA35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863CE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E2A9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E69B2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7EE7D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64016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0026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BCECD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525DF1"/>
    <w:multiLevelType w:val="hybridMultilevel"/>
    <w:tmpl w:val="69B60CF4"/>
    <w:lvl w:ilvl="0" w:tplc="41CA6A1C">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A98A40C">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E6E065A">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6BE8954">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E408868">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E8F56A">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8A85652">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4E0230">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28486A8">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797EFD"/>
    <w:multiLevelType w:val="hybridMultilevel"/>
    <w:tmpl w:val="E7C287AC"/>
    <w:lvl w:ilvl="0" w:tplc="57CE0B9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7C1D5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A84D1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ECCB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94E4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F6EAE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70D4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96DFE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D032B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B60862"/>
    <w:multiLevelType w:val="hybridMultilevel"/>
    <w:tmpl w:val="9C6684B0"/>
    <w:lvl w:ilvl="0" w:tplc="BA5A911A">
      <w:start w:val="2"/>
      <w:numFmt w:val="decimal"/>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16ECA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9CCD3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8216A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0A2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AADF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6274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8AF5E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3EB4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E539C9"/>
    <w:multiLevelType w:val="hybridMultilevel"/>
    <w:tmpl w:val="033ECDA8"/>
    <w:lvl w:ilvl="0" w:tplc="63F649A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8416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10448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8468D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688DE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5A522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FEC8E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8C6D7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FC92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8C216BC"/>
    <w:multiLevelType w:val="hybridMultilevel"/>
    <w:tmpl w:val="A462B532"/>
    <w:lvl w:ilvl="0" w:tplc="EE3CF1CA">
      <w:start w:val="3"/>
      <w:numFmt w:val="decimal"/>
      <w:lvlText w:val="%1)"/>
      <w:lvlJc w:val="left"/>
      <w:pPr>
        <w:ind w:left="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4424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68219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ECC0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AADA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FE712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625C1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BE78B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3482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9151A90"/>
    <w:multiLevelType w:val="hybridMultilevel"/>
    <w:tmpl w:val="6DD27AD6"/>
    <w:lvl w:ilvl="0" w:tplc="DC3A24E6">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96D4B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0205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16D3E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C26C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52202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C44B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26379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FA649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7B72E0"/>
    <w:multiLevelType w:val="hybridMultilevel"/>
    <w:tmpl w:val="ADA2C28E"/>
    <w:lvl w:ilvl="0" w:tplc="7372609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201F0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06C48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94C00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242F5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C8EC9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E425F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0215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D617A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DF5109F"/>
    <w:multiLevelType w:val="hybridMultilevel"/>
    <w:tmpl w:val="C09CA450"/>
    <w:lvl w:ilvl="0" w:tplc="353A4F2C">
      <w:start w:val="1"/>
      <w:numFmt w:val="decimal"/>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28F2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2390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5EB68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5673C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AEA0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B6489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00415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A2B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4F2479F"/>
    <w:multiLevelType w:val="hybridMultilevel"/>
    <w:tmpl w:val="AE00E95A"/>
    <w:lvl w:ilvl="0" w:tplc="CD6AF61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B0FE0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F475D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8215F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4ECF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8C7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8809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B6D41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28351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74F65EE"/>
    <w:multiLevelType w:val="hybridMultilevel"/>
    <w:tmpl w:val="45007C1E"/>
    <w:lvl w:ilvl="0" w:tplc="164EFE7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160F2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FA73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409DF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06ABF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0AA37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80FE5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780A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4F98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9742B6D"/>
    <w:multiLevelType w:val="hybridMultilevel"/>
    <w:tmpl w:val="3E7EDB96"/>
    <w:lvl w:ilvl="0" w:tplc="AEDA4EC4">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723FA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9EB24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520A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38E0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CAA3D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3E1F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48A61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9C080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39B359F"/>
    <w:multiLevelType w:val="hybridMultilevel"/>
    <w:tmpl w:val="A22E67E8"/>
    <w:lvl w:ilvl="0" w:tplc="96D6F6BC">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D6651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B8151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8AAD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7609D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6440F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9EF05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E28B3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C2716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4F862B5"/>
    <w:multiLevelType w:val="hybridMultilevel"/>
    <w:tmpl w:val="F2DA45C8"/>
    <w:lvl w:ilvl="0" w:tplc="71BA6C4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B43F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AAB82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7A4B2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88BC0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00B79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2E72D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9EC1D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14E07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BA46AB4"/>
    <w:multiLevelType w:val="hybridMultilevel"/>
    <w:tmpl w:val="B844C28C"/>
    <w:lvl w:ilvl="0" w:tplc="0E10BF4C">
      <w:start w:val="1"/>
      <w:numFmt w:val="decimal"/>
      <w:lvlText w:val="%1)"/>
      <w:lvlJc w:val="left"/>
      <w:pPr>
        <w:ind w:left="3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8867AE">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CE60D8C">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A08BEBE">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76CCCCA">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F6E828">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F3A82DA">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DF0BF24">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CE85598">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2005DDE"/>
    <w:multiLevelType w:val="hybridMultilevel"/>
    <w:tmpl w:val="BD6C653A"/>
    <w:lvl w:ilvl="0" w:tplc="FD80BBF2">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D100632">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9822462">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EEC68B6">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D50F0C4">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E248354">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51627DC">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2B85EFA">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E2E3DC">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194224120">
    <w:abstractNumId w:val="9"/>
  </w:num>
  <w:num w:numId="2" w16cid:durableId="1354768813">
    <w:abstractNumId w:val="18"/>
  </w:num>
  <w:num w:numId="3" w16cid:durableId="998121920">
    <w:abstractNumId w:val="17"/>
  </w:num>
  <w:num w:numId="4" w16cid:durableId="1935240294">
    <w:abstractNumId w:val="12"/>
  </w:num>
  <w:num w:numId="5" w16cid:durableId="224999705">
    <w:abstractNumId w:val="4"/>
  </w:num>
  <w:num w:numId="6" w16cid:durableId="1599672658">
    <w:abstractNumId w:val="3"/>
  </w:num>
  <w:num w:numId="7" w16cid:durableId="1268660391">
    <w:abstractNumId w:val="8"/>
  </w:num>
  <w:num w:numId="8" w16cid:durableId="1093165605">
    <w:abstractNumId w:val="10"/>
  </w:num>
  <w:num w:numId="9" w16cid:durableId="1976446725">
    <w:abstractNumId w:val="16"/>
  </w:num>
  <w:num w:numId="10" w16cid:durableId="604994022">
    <w:abstractNumId w:val="7"/>
  </w:num>
  <w:num w:numId="11" w16cid:durableId="15424243">
    <w:abstractNumId w:val="15"/>
  </w:num>
  <w:num w:numId="12" w16cid:durableId="539126101">
    <w:abstractNumId w:val="11"/>
  </w:num>
  <w:num w:numId="13" w16cid:durableId="2084255964">
    <w:abstractNumId w:val="5"/>
  </w:num>
  <w:num w:numId="14" w16cid:durableId="1749500390">
    <w:abstractNumId w:val="13"/>
  </w:num>
  <w:num w:numId="15" w16cid:durableId="1387217007">
    <w:abstractNumId w:val="6"/>
  </w:num>
  <w:num w:numId="16" w16cid:durableId="685982508">
    <w:abstractNumId w:val="14"/>
  </w:num>
  <w:num w:numId="17" w16cid:durableId="407777538">
    <w:abstractNumId w:val="1"/>
  </w:num>
  <w:num w:numId="18" w16cid:durableId="1773746415">
    <w:abstractNumId w:val="2"/>
  </w:num>
  <w:num w:numId="19" w16cid:durableId="1500123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7A5"/>
    <w:rsid w:val="00A17266"/>
    <w:rsid w:val="00B867A5"/>
    <w:rsid w:val="00C8189E"/>
    <w:rsid w:val="00DC3F9A"/>
    <w:rsid w:val="00F365B2"/>
    <w:rsid w:val="00F810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360F2"/>
  <w15:docId w15:val="{18D9583F-3D5A-4083-9A0F-26098C88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8" w:line="267" w:lineRule="auto"/>
      <w:ind w:right="10" w:firstLine="710"/>
      <w:jc w:val="both"/>
    </w:pPr>
    <w:rPr>
      <w:rFonts w:ascii="Times New Roman" w:eastAsia="Times New Roman" w:hAnsi="Times New Roman" w:cs="Times New Roman"/>
      <w:color w:val="000000"/>
    </w:rPr>
  </w:style>
  <w:style w:type="paragraph" w:styleId="Balk1">
    <w:name w:val="heading 1"/>
    <w:next w:val="Normal"/>
    <w:link w:val="Balk1Char"/>
    <w:uiPriority w:val="9"/>
    <w:qFormat/>
    <w:pPr>
      <w:keepNext/>
      <w:keepLines/>
      <w:spacing w:after="0" w:line="259" w:lineRule="auto"/>
      <w:ind w:left="9"/>
      <w:jc w:val="center"/>
      <w:outlineLvl w:val="0"/>
    </w:pPr>
    <w:rPr>
      <w:rFonts w:ascii="Times New Roman" w:eastAsia="Times New Roman" w:hAnsi="Times New Roman" w:cs="Times New Roman"/>
      <w:b/>
      <w:color w:val="000000"/>
      <w:sz w:val="36"/>
    </w:rPr>
  </w:style>
  <w:style w:type="paragraph" w:styleId="Balk2">
    <w:name w:val="heading 2"/>
    <w:next w:val="Normal"/>
    <w:link w:val="Balk2Char"/>
    <w:uiPriority w:val="9"/>
    <w:unhideWhenUsed/>
    <w:qFormat/>
    <w:pPr>
      <w:keepNext/>
      <w:keepLines/>
      <w:spacing w:after="132" w:line="271" w:lineRule="auto"/>
      <w:ind w:left="10" w:right="11" w:hanging="10"/>
      <w:jc w:val="center"/>
      <w:outlineLvl w:val="1"/>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36"/>
    </w:rPr>
  </w:style>
  <w:style w:type="character" w:customStyle="1" w:styleId="Balk2Char">
    <w:name w:val="Başlık 2 Char"/>
    <w:link w:val="Balk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11097</Words>
  <Characters>63257</Characters>
  <Application>Microsoft Office Word</Application>
  <DocSecurity>0</DocSecurity>
  <Lines>527</Lines>
  <Paragraphs>148</Paragraphs>
  <ScaleCrop>false</ScaleCrop>
  <Company/>
  <LinksUpToDate>false</LinksUpToDate>
  <CharactersWithSpaces>74206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GAYRİMENKUL YATIRIM KOOPERATİFİ ANASÖZLEŞMESİ</dc:title>
  <dc:subject>Kooperatifçilik Genel Müdürlüğü</dc:subject>
  <dc:creator>muhittinay</dc:creator>
  <cp:keywords/>
  <cp:lastModifiedBy>ENVER ÜN</cp:lastModifiedBy>
  <cp:revision>3</cp:revision>
  <cp:lastPrinted>2025-02-23T14:27:00Z</cp:lastPrinted>
  <dcterms:created xsi:type="dcterms:W3CDTF">2025-01-22T18:40:00Z</dcterms:created>
  <dcterms:modified xsi:type="dcterms:W3CDTF">2025-02-23T14:27:00Z</dcterms:modified>
</cp:coreProperties>
</file>